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25F66" w14:textId="3B6CCFED" w:rsidR="00E156D7" w:rsidRDefault="003E2E89" w:rsidP="007A3268">
      <w:pPr>
        <w:suppressAutoHyphens/>
        <w:autoSpaceDN w:val="0"/>
        <w:spacing w:after="0" w:line="240" w:lineRule="auto"/>
        <w:ind w:firstLine="567"/>
        <w:jc w:val="center"/>
        <w:textAlignment w:val="baseline"/>
        <w:rPr>
          <w:rFonts w:asciiTheme="minorHAnsi" w:hAnsiTheme="minorHAnsi" w:cstheme="minorHAnsi"/>
          <w:b/>
          <w:bCs/>
          <w:sz w:val="24"/>
          <w:szCs w:val="24"/>
          <w:lang w:val="lt-LT" w:eastAsia="ar-SA"/>
        </w:rPr>
      </w:pPr>
      <w:r w:rsidRPr="00550D1A">
        <w:rPr>
          <w:rFonts w:asciiTheme="minorHAnsi" w:hAnsiTheme="minorHAnsi" w:cstheme="minorHAnsi"/>
          <w:b/>
          <w:bCs/>
          <w:sz w:val="24"/>
          <w:szCs w:val="24"/>
          <w:lang w:val="lt-LT" w:eastAsia="ar-SA"/>
        </w:rPr>
        <w:t>TECHNINĖ SPECIFIKACIJA</w:t>
      </w:r>
    </w:p>
    <w:p w14:paraId="74418D14" w14:textId="77777777" w:rsidR="004A4C0F" w:rsidRPr="004A4C0F" w:rsidRDefault="004A4C0F" w:rsidP="004A4C0F">
      <w:pPr>
        <w:spacing w:after="29" w:line="249" w:lineRule="auto"/>
        <w:ind w:left="802" w:hanging="442"/>
        <w:jc w:val="both"/>
        <w:rPr>
          <w:rFonts w:ascii="Calibri" w:hAnsi="Calibri" w:cs="Calibri"/>
          <w:b/>
          <w:color w:val="000000"/>
          <w:sz w:val="24"/>
          <w:lang w:val="lt-LT" w:eastAsia="lt-LT" w:bidi="ar-SA"/>
        </w:rPr>
      </w:pPr>
    </w:p>
    <w:p w14:paraId="11CE2597" w14:textId="77777777" w:rsidR="004A4C0F" w:rsidRPr="007A3268" w:rsidRDefault="004A4C0F" w:rsidP="004A4C0F">
      <w:pPr>
        <w:numPr>
          <w:ilvl w:val="0"/>
          <w:numId w:val="39"/>
        </w:numPr>
        <w:spacing w:after="29" w:line="249" w:lineRule="auto"/>
        <w:contextualSpacing/>
        <w:jc w:val="both"/>
        <w:rPr>
          <w:rFonts w:ascii="Calibri" w:hAnsi="Calibri" w:cs="Calibri"/>
          <w:b/>
          <w:color w:val="000000"/>
          <w:sz w:val="24"/>
          <w:lang w:val="lt-LT" w:eastAsia="lt-LT" w:bidi="ar-SA"/>
        </w:rPr>
      </w:pPr>
      <w:r w:rsidRPr="007A3268">
        <w:rPr>
          <w:rFonts w:ascii="Calibri" w:hAnsi="Calibri" w:cs="Calibri"/>
          <w:b/>
          <w:color w:val="000000"/>
          <w:sz w:val="24"/>
          <w:lang w:val="lt-LT" w:eastAsia="lt-LT" w:bidi="ar-SA"/>
        </w:rPr>
        <w:t>Bendrieji reikalavimai</w:t>
      </w:r>
    </w:p>
    <w:p w14:paraId="2C84C5EF" w14:textId="77777777" w:rsidR="004A4C0F" w:rsidRPr="004A4C0F" w:rsidRDefault="004A4C0F" w:rsidP="004A4C0F">
      <w:pPr>
        <w:spacing w:after="29" w:line="249" w:lineRule="auto"/>
        <w:ind w:left="802" w:hanging="442"/>
        <w:jc w:val="both"/>
        <w:rPr>
          <w:rFonts w:ascii="Calibri" w:hAnsi="Calibri" w:cs="Calibri"/>
          <w:color w:val="000000"/>
          <w:sz w:val="24"/>
          <w:lang w:val="lt-LT" w:eastAsia="lt-LT" w:bidi="ar-SA"/>
        </w:rPr>
      </w:pPr>
    </w:p>
    <w:p w14:paraId="7CAA1E83" w14:textId="5322CDA7" w:rsidR="004A4C0F" w:rsidRPr="004A4C0F" w:rsidRDefault="004A4C0F" w:rsidP="004A4C0F">
      <w:pPr>
        <w:spacing w:after="29" w:line="249" w:lineRule="auto"/>
        <w:ind w:left="802" w:hanging="442"/>
        <w:jc w:val="both"/>
        <w:rPr>
          <w:rFonts w:ascii="Calibri" w:hAnsi="Calibri" w:cs="Calibri"/>
          <w:color w:val="000000"/>
          <w:sz w:val="24"/>
          <w:lang w:val="lt-LT" w:eastAsia="lt-LT" w:bidi="ar-SA"/>
        </w:rPr>
      </w:pPr>
      <w:r w:rsidRPr="004A4C0F">
        <w:rPr>
          <w:rFonts w:ascii="Calibri" w:hAnsi="Calibri" w:cs="Calibri"/>
          <w:color w:val="000000"/>
          <w:sz w:val="24"/>
          <w:lang w:val="lt-LT" w:eastAsia="lt-LT" w:bidi="ar-SA"/>
        </w:rPr>
        <w:t>1.1</w:t>
      </w:r>
      <w:r w:rsidRPr="004A4C0F">
        <w:rPr>
          <w:rFonts w:ascii="Calibri" w:hAnsi="Calibri" w:cs="Calibri"/>
          <w:color w:val="000000"/>
          <w:sz w:val="24"/>
          <w:lang w:val="lt-LT" w:eastAsia="lt-LT" w:bidi="ar-SA"/>
        </w:rPr>
        <w:tab/>
        <w:t>Perkam</w:t>
      </w:r>
      <w:r w:rsidR="00993ECA">
        <w:rPr>
          <w:rFonts w:ascii="Calibri" w:hAnsi="Calibri" w:cs="Calibri"/>
          <w:color w:val="000000"/>
          <w:sz w:val="24"/>
          <w:lang w:val="lt-LT" w:eastAsia="lt-LT" w:bidi="ar-SA"/>
        </w:rPr>
        <w:t>a įranga</w:t>
      </w:r>
      <w:r w:rsidR="003B5606">
        <w:rPr>
          <w:rFonts w:ascii="Calibri" w:hAnsi="Calibri" w:cs="Calibri"/>
          <w:color w:val="000000"/>
          <w:sz w:val="24"/>
          <w:lang w:val="lt-LT" w:eastAsia="lt-LT" w:bidi="ar-SA"/>
        </w:rPr>
        <w:t xml:space="preserve"> (prekės)</w:t>
      </w:r>
      <w:r w:rsidRPr="004A4C0F">
        <w:rPr>
          <w:rFonts w:ascii="Calibri" w:hAnsi="Calibri" w:cs="Calibri"/>
          <w:color w:val="000000"/>
          <w:sz w:val="24"/>
          <w:lang w:val="lt-LT" w:eastAsia="lt-LT" w:bidi="ar-SA"/>
        </w:rPr>
        <w:t xml:space="preserve"> privalo būti nauj</w:t>
      </w:r>
      <w:r w:rsidR="00993ECA">
        <w:rPr>
          <w:rFonts w:ascii="Calibri" w:hAnsi="Calibri" w:cs="Calibri"/>
          <w:color w:val="000000"/>
          <w:sz w:val="24"/>
          <w:lang w:val="lt-LT" w:eastAsia="lt-LT" w:bidi="ar-SA"/>
        </w:rPr>
        <w:t>a</w:t>
      </w:r>
      <w:r w:rsidRPr="004A4C0F">
        <w:rPr>
          <w:rFonts w:ascii="Calibri" w:hAnsi="Calibri" w:cs="Calibri"/>
          <w:color w:val="000000"/>
          <w:sz w:val="24"/>
          <w:lang w:val="lt-LT" w:eastAsia="lt-LT" w:bidi="ar-SA"/>
        </w:rPr>
        <w:t xml:space="preserve"> ir nenaudot</w:t>
      </w:r>
      <w:r w:rsidR="00993ECA">
        <w:rPr>
          <w:rFonts w:ascii="Calibri" w:hAnsi="Calibri" w:cs="Calibri"/>
          <w:color w:val="000000"/>
          <w:sz w:val="24"/>
          <w:lang w:val="lt-LT" w:eastAsia="lt-LT" w:bidi="ar-SA"/>
        </w:rPr>
        <w:t>a</w:t>
      </w:r>
      <w:r w:rsidRPr="004A4C0F">
        <w:rPr>
          <w:rFonts w:ascii="Calibri" w:hAnsi="Calibri" w:cs="Calibri"/>
          <w:color w:val="000000"/>
          <w:sz w:val="24"/>
          <w:lang w:val="lt-LT" w:eastAsia="lt-LT" w:bidi="ar-SA"/>
        </w:rPr>
        <w:t xml:space="preserve">, </w:t>
      </w:r>
      <w:r w:rsidR="003B5606" w:rsidRPr="004A4C0F">
        <w:rPr>
          <w:rFonts w:ascii="Calibri" w:hAnsi="Calibri" w:cs="Calibri"/>
          <w:color w:val="000000"/>
          <w:sz w:val="24"/>
          <w:lang w:val="lt-LT" w:eastAsia="lt-LT" w:bidi="ar-SA"/>
        </w:rPr>
        <w:t>pateikiam</w:t>
      </w:r>
      <w:r w:rsidR="00993ECA">
        <w:rPr>
          <w:rFonts w:ascii="Calibri" w:hAnsi="Calibri" w:cs="Calibri"/>
          <w:color w:val="000000"/>
          <w:sz w:val="24"/>
          <w:lang w:val="lt-LT" w:eastAsia="lt-LT" w:bidi="ar-SA"/>
        </w:rPr>
        <w:t>a</w:t>
      </w:r>
      <w:r w:rsidR="003B5606" w:rsidRPr="004A4C0F">
        <w:rPr>
          <w:rFonts w:ascii="Calibri" w:hAnsi="Calibri" w:cs="Calibri"/>
          <w:color w:val="000000"/>
          <w:sz w:val="24"/>
          <w:lang w:val="lt-LT" w:eastAsia="lt-LT" w:bidi="ar-SA"/>
        </w:rPr>
        <w:t xml:space="preserve"> </w:t>
      </w:r>
      <w:r w:rsidRPr="004A4C0F">
        <w:rPr>
          <w:rFonts w:ascii="Calibri" w:hAnsi="Calibri" w:cs="Calibri"/>
          <w:color w:val="000000"/>
          <w:sz w:val="24"/>
          <w:lang w:val="lt-LT" w:eastAsia="lt-LT" w:bidi="ar-SA"/>
        </w:rPr>
        <w:t xml:space="preserve">originalioje gamintojo pakuotėje. Gamykliškai atnaujinti (angl. Renewed, Refurbished, Remarketed) komponentai neleistini. </w:t>
      </w:r>
    </w:p>
    <w:p w14:paraId="25618CBD" w14:textId="7B6B9643" w:rsidR="004A4C0F" w:rsidRPr="004A4C0F" w:rsidRDefault="004A4C0F" w:rsidP="004A4C0F">
      <w:pPr>
        <w:spacing w:after="29" w:line="249" w:lineRule="auto"/>
        <w:ind w:left="802" w:hanging="442"/>
        <w:jc w:val="both"/>
        <w:rPr>
          <w:rFonts w:ascii="Calibri" w:hAnsi="Calibri" w:cs="Calibri"/>
          <w:color w:val="000000"/>
          <w:sz w:val="24"/>
          <w:lang w:val="lt-LT" w:eastAsia="lt-LT" w:bidi="ar-SA"/>
        </w:rPr>
      </w:pPr>
      <w:r w:rsidRPr="004A4C0F">
        <w:rPr>
          <w:rFonts w:ascii="Calibri" w:hAnsi="Calibri" w:cs="Calibri"/>
          <w:color w:val="000000"/>
          <w:sz w:val="24"/>
          <w:lang w:val="lt-LT" w:eastAsia="lt-LT" w:bidi="ar-SA"/>
        </w:rPr>
        <w:t>1.2</w:t>
      </w:r>
      <w:r w:rsidRPr="004A4C0F">
        <w:rPr>
          <w:rFonts w:ascii="Calibri" w:hAnsi="Calibri" w:cs="Calibri"/>
          <w:color w:val="000000"/>
          <w:sz w:val="24"/>
          <w:lang w:val="lt-LT" w:eastAsia="lt-LT" w:bidi="ar-SA"/>
        </w:rPr>
        <w:tab/>
        <w:t>Siūlom</w:t>
      </w:r>
      <w:r w:rsidR="00993ECA">
        <w:rPr>
          <w:rFonts w:ascii="Calibri" w:hAnsi="Calibri" w:cs="Calibri"/>
          <w:color w:val="000000"/>
          <w:sz w:val="24"/>
          <w:lang w:val="lt-LT" w:eastAsia="lt-LT" w:bidi="ar-SA"/>
        </w:rPr>
        <w:t>a</w:t>
      </w:r>
      <w:r w:rsidRPr="004A4C0F">
        <w:rPr>
          <w:rFonts w:ascii="Calibri" w:hAnsi="Calibri" w:cs="Calibri"/>
          <w:color w:val="000000"/>
          <w:sz w:val="24"/>
          <w:lang w:val="lt-LT" w:eastAsia="lt-LT" w:bidi="ar-SA"/>
        </w:rPr>
        <w:t xml:space="preserve"> </w:t>
      </w:r>
      <w:r w:rsidR="00993ECA">
        <w:rPr>
          <w:rFonts w:ascii="Calibri" w:hAnsi="Calibri" w:cs="Calibri"/>
          <w:color w:val="000000"/>
          <w:sz w:val="24"/>
          <w:lang w:val="lt-LT" w:eastAsia="lt-LT" w:bidi="ar-SA"/>
        </w:rPr>
        <w:t>įra</w:t>
      </w:r>
      <w:r w:rsidR="00993ECA" w:rsidRPr="004A4C0F">
        <w:rPr>
          <w:rFonts w:ascii="Calibri" w:hAnsi="Calibri" w:cs="Calibri"/>
          <w:color w:val="000000"/>
          <w:sz w:val="24"/>
          <w:lang w:val="lt-LT" w:eastAsia="lt-LT" w:bidi="ar-SA"/>
        </w:rPr>
        <w:t>ng</w:t>
      </w:r>
      <w:r w:rsidR="004C3149">
        <w:rPr>
          <w:rFonts w:ascii="Calibri" w:hAnsi="Calibri" w:cs="Calibri"/>
          <w:color w:val="000000"/>
          <w:sz w:val="24"/>
          <w:lang w:val="lt-LT" w:eastAsia="lt-LT" w:bidi="ar-SA"/>
        </w:rPr>
        <w:t>a</w:t>
      </w:r>
      <w:r w:rsidR="00993ECA" w:rsidRPr="004A4C0F">
        <w:rPr>
          <w:rFonts w:ascii="Calibri" w:hAnsi="Calibri" w:cs="Calibri"/>
          <w:color w:val="000000"/>
          <w:sz w:val="24"/>
          <w:lang w:val="lt-LT" w:eastAsia="lt-LT" w:bidi="ar-SA"/>
        </w:rPr>
        <w:t xml:space="preserve"> </w:t>
      </w:r>
      <w:r w:rsidRPr="004A4C0F">
        <w:rPr>
          <w:rFonts w:ascii="Calibri" w:hAnsi="Calibri" w:cs="Calibri"/>
          <w:color w:val="000000"/>
          <w:sz w:val="24"/>
          <w:lang w:val="lt-LT" w:eastAsia="lt-LT" w:bidi="ar-SA"/>
        </w:rPr>
        <w:t xml:space="preserve">privalo </w:t>
      </w:r>
      <w:r w:rsidR="00334147">
        <w:rPr>
          <w:rFonts w:ascii="Calibri" w:hAnsi="Calibri" w:cs="Calibri"/>
          <w:color w:val="000000"/>
          <w:sz w:val="24"/>
          <w:lang w:val="lt-LT" w:eastAsia="lt-LT" w:bidi="ar-SA"/>
        </w:rPr>
        <w:t>turėti</w:t>
      </w:r>
      <w:r w:rsidRPr="004A4C0F">
        <w:rPr>
          <w:rFonts w:ascii="Calibri" w:hAnsi="Calibri" w:cs="Calibri"/>
          <w:color w:val="000000"/>
          <w:sz w:val="24"/>
          <w:lang w:val="lt-LT" w:eastAsia="lt-LT" w:bidi="ar-SA"/>
        </w:rPr>
        <w:t xml:space="preserve"> gamintojo</w:t>
      </w:r>
      <w:r w:rsidR="00334147">
        <w:rPr>
          <w:rFonts w:ascii="Calibri" w:hAnsi="Calibri" w:cs="Calibri"/>
          <w:color w:val="000000"/>
          <w:sz w:val="24"/>
          <w:lang w:val="lt-LT" w:eastAsia="lt-LT" w:bidi="ar-SA"/>
        </w:rPr>
        <w:t xml:space="preserve"> garantiją</w:t>
      </w:r>
      <w:r w:rsidRPr="004A4C0F">
        <w:rPr>
          <w:rFonts w:ascii="Calibri" w:hAnsi="Calibri" w:cs="Calibri"/>
          <w:color w:val="000000"/>
          <w:sz w:val="24"/>
          <w:lang w:val="lt-LT" w:eastAsia="lt-LT" w:bidi="ar-SA"/>
        </w:rPr>
        <w:t xml:space="preserve"> (Tiekėjas kartu </w:t>
      </w:r>
      <w:r w:rsidRPr="00D93FFA">
        <w:rPr>
          <w:rFonts w:ascii="Calibri" w:hAnsi="Calibri" w:cs="Calibri"/>
          <w:b/>
          <w:color w:val="000000"/>
          <w:sz w:val="24"/>
          <w:lang w:val="lt-LT" w:eastAsia="lt-LT" w:bidi="ar-SA"/>
        </w:rPr>
        <w:t>su pasiūlymu</w:t>
      </w:r>
      <w:r w:rsidRPr="004A4C0F">
        <w:rPr>
          <w:rFonts w:ascii="Calibri" w:hAnsi="Calibri" w:cs="Calibri"/>
          <w:color w:val="000000"/>
          <w:sz w:val="24"/>
          <w:lang w:val="lt-LT" w:eastAsia="lt-LT" w:bidi="ar-SA"/>
        </w:rPr>
        <w:t xml:space="preserve"> privalo pateikti tai liudijančią gamintojo dokumentaciją</w:t>
      </w:r>
      <w:r w:rsidR="009366A9">
        <w:rPr>
          <w:rFonts w:ascii="Calibri" w:hAnsi="Calibri" w:cs="Calibri"/>
          <w:color w:val="000000"/>
          <w:sz w:val="24"/>
          <w:lang w:val="lt-LT" w:eastAsia="lt-LT" w:bidi="ar-SA"/>
        </w:rPr>
        <w:t>)</w:t>
      </w:r>
      <w:r w:rsidR="004C3149">
        <w:rPr>
          <w:rFonts w:ascii="Calibri" w:hAnsi="Calibri" w:cs="Calibri"/>
          <w:color w:val="000000"/>
          <w:sz w:val="24"/>
          <w:lang w:val="lt-LT" w:eastAsia="lt-LT" w:bidi="ar-SA"/>
        </w:rPr>
        <w:t>,</w:t>
      </w:r>
      <w:r w:rsidRPr="004A4C0F">
        <w:rPr>
          <w:rFonts w:ascii="Calibri" w:hAnsi="Calibri" w:cs="Calibri"/>
          <w:color w:val="000000"/>
          <w:sz w:val="24"/>
          <w:lang w:val="lt-LT" w:eastAsia="lt-LT" w:bidi="ar-SA"/>
        </w:rPr>
        <w:t xml:space="preserve"> taip pat turi būti galimybė informaciją apie </w:t>
      </w:r>
      <w:r w:rsidR="00993ECA" w:rsidRPr="004A4C0F">
        <w:rPr>
          <w:rFonts w:ascii="Calibri" w:hAnsi="Calibri" w:cs="Calibri"/>
          <w:color w:val="000000"/>
          <w:sz w:val="24"/>
          <w:lang w:val="lt-LT" w:eastAsia="lt-LT" w:bidi="ar-SA"/>
        </w:rPr>
        <w:t>įr</w:t>
      </w:r>
      <w:r w:rsidR="00993ECA">
        <w:rPr>
          <w:rFonts w:ascii="Calibri" w:hAnsi="Calibri" w:cs="Calibri"/>
          <w:color w:val="000000"/>
          <w:sz w:val="24"/>
          <w:lang w:val="lt-LT" w:eastAsia="lt-LT" w:bidi="ar-SA"/>
        </w:rPr>
        <w:t>ang</w:t>
      </w:r>
      <w:r w:rsidR="00334147">
        <w:rPr>
          <w:rFonts w:ascii="Calibri" w:hAnsi="Calibri" w:cs="Calibri"/>
          <w:color w:val="000000"/>
          <w:sz w:val="24"/>
          <w:lang w:val="lt-LT" w:eastAsia="lt-LT" w:bidi="ar-SA"/>
        </w:rPr>
        <w:t>ą</w:t>
      </w:r>
      <w:r w:rsidR="00993ECA" w:rsidRPr="004A4C0F">
        <w:rPr>
          <w:rFonts w:ascii="Calibri" w:hAnsi="Calibri" w:cs="Calibri"/>
          <w:color w:val="000000"/>
          <w:sz w:val="24"/>
          <w:lang w:val="lt-LT" w:eastAsia="lt-LT" w:bidi="ar-SA"/>
        </w:rPr>
        <w:t xml:space="preserve"> </w:t>
      </w:r>
      <w:r w:rsidRPr="004A4C0F">
        <w:rPr>
          <w:rFonts w:ascii="Calibri" w:hAnsi="Calibri" w:cs="Calibri"/>
          <w:color w:val="000000"/>
          <w:sz w:val="24"/>
          <w:lang w:val="lt-LT" w:eastAsia="lt-LT" w:bidi="ar-SA"/>
        </w:rPr>
        <w:t>pasitikri</w:t>
      </w:r>
      <w:r w:rsidR="00334147">
        <w:rPr>
          <w:rFonts w:ascii="Calibri" w:hAnsi="Calibri" w:cs="Calibri"/>
          <w:color w:val="000000"/>
          <w:sz w:val="24"/>
          <w:lang w:val="lt-LT" w:eastAsia="lt-LT" w:bidi="ar-SA"/>
        </w:rPr>
        <w:t>nti</w:t>
      </w:r>
      <w:r w:rsidRPr="004A4C0F">
        <w:rPr>
          <w:rFonts w:ascii="Calibri" w:hAnsi="Calibri" w:cs="Calibri"/>
          <w:color w:val="000000"/>
          <w:sz w:val="24"/>
          <w:lang w:val="lt-LT" w:eastAsia="lt-LT" w:bidi="ar-SA"/>
        </w:rPr>
        <w:t xml:space="preserve"> gamintojo tinklapyje. </w:t>
      </w:r>
    </w:p>
    <w:p w14:paraId="2A60FFF6" w14:textId="2546F89B" w:rsidR="004A4C0F" w:rsidRPr="004A4C0F" w:rsidRDefault="004A4C0F" w:rsidP="004A4C0F">
      <w:pPr>
        <w:spacing w:after="29" w:line="249" w:lineRule="auto"/>
        <w:ind w:left="802" w:hanging="442"/>
        <w:jc w:val="both"/>
        <w:rPr>
          <w:rFonts w:ascii="Calibri" w:hAnsi="Calibri" w:cs="Calibri"/>
          <w:color w:val="000000"/>
          <w:sz w:val="24"/>
          <w:lang w:val="lt-LT" w:eastAsia="lt-LT" w:bidi="ar-SA"/>
        </w:rPr>
      </w:pPr>
      <w:r w:rsidRPr="004A4C0F">
        <w:rPr>
          <w:rFonts w:ascii="Calibri" w:hAnsi="Calibri" w:cs="Calibri"/>
          <w:color w:val="000000"/>
          <w:sz w:val="24"/>
          <w:lang w:val="lt-LT" w:eastAsia="lt-LT" w:bidi="ar-SA"/>
        </w:rPr>
        <w:t>1.3</w:t>
      </w:r>
      <w:r w:rsidRPr="004A4C0F">
        <w:rPr>
          <w:rFonts w:ascii="Calibri" w:hAnsi="Calibri" w:cs="Calibri"/>
          <w:color w:val="000000"/>
          <w:sz w:val="24"/>
          <w:lang w:val="lt-LT" w:eastAsia="lt-LT" w:bidi="ar-SA"/>
        </w:rPr>
        <w:tab/>
        <w:t xml:space="preserve">Tiekėjas turi užtikrinti, kad </w:t>
      </w:r>
      <w:r w:rsidR="00993ECA" w:rsidRPr="004A4C0F">
        <w:rPr>
          <w:rFonts w:ascii="Calibri" w:hAnsi="Calibri" w:cs="Calibri"/>
          <w:color w:val="000000"/>
          <w:sz w:val="24"/>
          <w:lang w:val="lt-LT" w:eastAsia="lt-LT" w:bidi="ar-SA"/>
        </w:rPr>
        <w:t>įr</w:t>
      </w:r>
      <w:r w:rsidR="00912D0C">
        <w:rPr>
          <w:rFonts w:ascii="Calibri" w:hAnsi="Calibri" w:cs="Calibri"/>
          <w:color w:val="000000"/>
          <w:sz w:val="24"/>
          <w:lang w:val="lt-LT" w:eastAsia="lt-LT" w:bidi="ar-SA"/>
        </w:rPr>
        <w:t>a</w:t>
      </w:r>
      <w:r w:rsidR="00993ECA" w:rsidRPr="004A4C0F">
        <w:rPr>
          <w:rFonts w:ascii="Calibri" w:hAnsi="Calibri" w:cs="Calibri"/>
          <w:color w:val="000000"/>
          <w:sz w:val="24"/>
          <w:lang w:val="lt-LT" w:eastAsia="lt-LT" w:bidi="ar-SA"/>
        </w:rPr>
        <w:t>ng</w:t>
      </w:r>
      <w:r w:rsidR="00993ECA">
        <w:rPr>
          <w:rFonts w:ascii="Calibri" w:hAnsi="Calibri" w:cs="Calibri"/>
          <w:color w:val="000000"/>
          <w:sz w:val="24"/>
          <w:lang w:val="lt-LT" w:eastAsia="lt-LT" w:bidi="ar-SA"/>
        </w:rPr>
        <w:t>os</w:t>
      </w:r>
      <w:r w:rsidR="00993ECA" w:rsidRPr="004A4C0F">
        <w:rPr>
          <w:rFonts w:ascii="Calibri" w:hAnsi="Calibri" w:cs="Calibri"/>
          <w:color w:val="000000"/>
          <w:sz w:val="24"/>
          <w:lang w:val="lt-LT" w:eastAsia="lt-LT" w:bidi="ar-SA"/>
        </w:rPr>
        <w:t xml:space="preserve"> </w:t>
      </w:r>
      <w:r w:rsidRPr="004A4C0F">
        <w:rPr>
          <w:rFonts w:ascii="Calibri" w:hAnsi="Calibri" w:cs="Calibri"/>
          <w:color w:val="000000"/>
          <w:sz w:val="24"/>
          <w:lang w:val="lt-LT" w:eastAsia="lt-LT" w:bidi="ar-SA"/>
        </w:rPr>
        <w:t>gamintojas nėra paskelbęs apie siūlom</w:t>
      </w:r>
      <w:r w:rsidR="00993ECA">
        <w:rPr>
          <w:rFonts w:ascii="Calibri" w:hAnsi="Calibri" w:cs="Calibri"/>
          <w:color w:val="000000"/>
          <w:sz w:val="24"/>
          <w:lang w:val="lt-LT" w:eastAsia="lt-LT" w:bidi="ar-SA"/>
        </w:rPr>
        <w:t>os įrangos</w:t>
      </w:r>
      <w:r w:rsidRPr="004A4C0F">
        <w:rPr>
          <w:rFonts w:ascii="Calibri" w:hAnsi="Calibri" w:cs="Calibri"/>
          <w:color w:val="000000"/>
          <w:sz w:val="24"/>
          <w:lang w:val="lt-LT" w:eastAsia="lt-LT" w:bidi="ar-SA"/>
        </w:rPr>
        <w:t xml:space="preserve"> gamybos arba palaikymo nutraukimą (pvz.</w:t>
      </w:r>
      <w:r w:rsidR="003B5606">
        <w:rPr>
          <w:rFonts w:ascii="Calibri" w:hAnsi="Calibri" w:cs="Calibri"/>
          <w:color w:val="000000"/>
          <w:sz w:val="24"/>
          <w:lang w:val="lt-LT" w:eastAsia="lt-LT" w:bidi="ar-SA"/>
        </w:rPr>
        <w:t>,</w:t>
      </w:r>
      <w:r w:rsidRPr="004A4C0F">
        <w:rPr>
          <w:rFonts w:ascii="Calibri" w:hAnsi="Calibri" w:cs="Calibri"/>
          <w:color w:val="000000"/>
          <w:sz w:val="24"/>
          <w:lang w:val="lt-LT" w:eastAsia="lt-LT" w:bidi="ar-SA"/>
        </w:rPr>
        <w:t xml:space="preserve"> „End of life time“ ar „Discontinued“).</w:t>
      </w:r>
    </w:p>
    <w:p w14:paraId="664836EA" w14:textId="268A4B18" w:rsidR="004A4C0F" w:rsidRPr="004A4C0F" w:rsidRDefault="004A4C0F" w:rsidP="004A4C0F">
      <w:pPr>
        <w:spacing w:after="29" w:line="249" w:lineRule="auto"/>
        <w:ind w:left="802" w:hanging="442"/>
        <w:jc w:val="both"/>
        <w:rPr>
          <w:rFonts w:ascii="Calibri" w:hAnsi="Calibri" w:cs="Calibri"/>
          <w:color w:val="000000"/>
          <w:sz w:val="24"/>
          <w:lang w:val="lt-LT" w:eastAsia="lt-LT" w:bidi="ar-SA"/>
        </w:rPr>
      </w:pPr>
      <w:r w:rsidRPr="004A4C0F">
        <w:rPr>
          <w:rFonts w:ascii="Calibri" w:hAnsi="Calibri" w:cs="Calibri"/>
          <w:color w:val="000000"/>
          <w:sz w:val="24"/>
          <w:lang w:val="lt-LT" w:eastAsia="lt-LT" w:bidi="ar-SA"/>
        </w:rPr>
        <w:t xml:space="preserve">1.4 </w:t>
      </w:r>
      <w:r w:rsidRPr="004A4C0F">
        <w:rPr>
          <w:rFonts w:ascii="Calibri" w:hAnsi="Calibri" w:cs="Calibri"/>
          <w:color w:val="000000"/>
          <w:sz w:val="24"/>
          <w:lang w:val="lt-LT" w:eastAsia="lt-LT" w:bidi="ar-SA"/>
        </w:rPr>
        <w:tab/>
        <w:t>Siūlom</w:t>
      </w:r>
      <w:r w:rsidR="00993ECA">
        <w:rPr>
          <w:rFonts w:ascii="Calibri" w:hAnsi="Calibri" w:cs="Calibri"/>
          <w:color w:val="000000"/>
          <w:sz w:val="24"/>
          <w:lang w:val="lt-LT" w:eastAsia="lt-LT" w:bidi="ar-SA"/>
        </w:rPr>
        <w:t>a</w:t>
      </w:r>
      <w:r w:rsidRPr="004A4C0F">
        <w:rPr>
          <w:rFonts w:ascii="Calibri" w:hAnsi="Calibri" w:cs="Calibri"/>
          <w:color w:val="000000"/>
          <w:sz w:val="24"/>
          <w:lang w:val="lt-LT" w:eastAsia="lt-LT" w:bidi="ar-SA"/>
        </w:rPr>
        <w:t xml:space="preserve"> </w:t>
      </w:r>
      <w:r w:rsidR="00993ECA">
        <w:rPr>
          <w:rFonts w:ascii="Calibri" w:hAnsi="Calibri" w:cs="Calibri"/>
          <w:color w:val="000000"/>
          <w:sz w:val="24"/>
          <w:lang w:val="lt-LT" w:eastAsia="lt-LT" w:bidi="ar-SA"/>
        </w:rPr>
        <w:t>įranga</w:t>
      </w:r>
      <w:r w:rsidR="00993ECA" w:rsidRPr="004A4C0F">
        <w:rPr>
          <w:rFonts w:ascii="Calibri" w:hAnsi="Calibri" w:cs="Calibri"/>
          <w:color w:val="000000"/>
          <w:sz w:val="24"/>
          <w:lang w:val="lt-LT" w:eastAsia="lt-LT" w:bidi="ar-SA"/>
        </w:rPr>
        <w:t xml:space="preserve"> </w:t>
      </w:r>
      <w:r w:rsidRPr="004A4C0F">
        <w:rPr>
          <w:rFonts w:ascii="Calibri" w:hAnsi="Calibri" w:cs="Calibri"/>
          <w:color w:val="000000"/>
          <w:sz w:val="24"/>
          <w:lang w:val="lt-LT" w:eastAsia="lt-LT" w:bidi="ar-SA"/>
        </w:rPr>
        <w:t>ir programinė įranga turi sudaryti vieningo valdymo ir monitoringo tinklo infrastuktūros sistemą.</w:t>
      </w:r>
    </w:p>
    <w:p w14:paraId="5AA74DB9" w14:textId="011C6054" w:rsidR="006B03A5" w:rsidRDefault="004A4C0F" w:rsidP="004A4C0F">
      <w:pPr>
        <w:spacing w:after="29" w:line="249" w:lineRule="auto"/>
        <w:ind w:left="802" w:hanging="442"/>
        <w:jc w:val="both"/>
        <w:rPr>
          <w:rFonts w:ascii="Calibri" w:hAnsi="Calibri" w:cs="Calibri"/>
          <w:color w:val="000000"/>
          <w:sz w:val="24"/>
          <w:lang w:val="lt-LT" w:eastAsia="lt-LT" w:bidi="ar-SA"/>
        </w:rPr>
      </w:pPr>
      <w:r w:rsidRPr="004A4C0F">
        <w:rPr>
          <w:rFonts w:ascii="Calibri" w:hAnsi="Calibri" w:cs="Calibri"/>
          <w:color w:val="000000"/>
          <w:sz w:val="24"/>
          <w:lang w:val="lt-LT" w:eastAsia="lt-LT" w:bidi="ar-SA"/>
        </w:rPr>
        <w:t>1.</w:t>
      </w:r>
      <w:r w:rsidRPr="007A3268">
        <w:rPr>
          <w:rFonts w:ascii="Calibri" w:hAnsi="Calibri" w:cs="Calibri"/>
          <w:color w:val="000000"/>
          <w:sz w:val="24"/>
          <w:lang w:val="lt-LT" w:eastAsia="lt-LT" w:bidi="ar-SA"/>
        </w:rPr>
        <w:t>5</w:t>
      </w:r>
      <w:r w:rsidRPr="004A4C0F">
        <w:rPr>
          <w:rFonts w:ascii="Calibri" w:hAnsi="Calibri" w:cs="Calibri"/>
          <w:color w:val="000000"/>
          <w:sz w:val="24"/>
          <w:lang w:val="lt-LT" w:eastAsia="lt-LT" w:bidi="ar-SA"/>
        </w:rPr>
        <w:tab/>
      </w:r>
      <w:r w:rsidR="00912D0C" w:rsidRPr="004A4C0F">
        <w:rPr>
          <w:rFonts w:ascii="Calibri" w:hAnsi="Calibri" w:cs="Calibri"/>
          <w:color w:val="000000"/>
          <w:sz w:val="24"/>
          <w:lang w:val="lt-LT" w:eastAsia="lt-LT" w:bidi="ar-SA"/>
        </w:rPr>
        <w:t>Įr</w:t>
      </w:r>
      <w:r w:rsidR="00912D0C">
        <w:rPr>
          <w:rFonts w:ascii="Calibri" w:hAnsi="Calibri" w:cs="Calibri"/>
          <w:color w:val="000000"/>
          <w:sz w:val="24"/>
          <w:lang w:val="lt-LT" w:eastAsia="lt-LT" w:bidi="ar-SA"/>
        </w:rPr>
        <w:t>anga</w:t>
      </w:r>
      <w:r w:rsidR="00912D0C" w:rsidRPr="004A4C0F">
        <w:rPr>
          <w:rFonts w:ascii="Calibri" w:hAnsi="Calibri" w:cs="Calibri"/>
          <w:color w:val="000000"/>
          <w:sz w:val="24"/>
          <w:lang w:val="lt-LT" w:eastAsia="lt-LT" w:bidi="ar-SA"/>
        </w:rPr>
        <w:t xml:space="preserve"> </w:t>
      </w:r>
      <w:r w:rsidR="003B5606">
        <w:rPr>
          <w:rFonts w:ascii="Calibri" w:hAnsi="Calibri" w:cs="Calibri"/>
          <w:color w:val="000000"/>
          <w:sz w:val="24"/>
          <w:lang w:val="lt-LT" w:eastAsia="lt-LT" w:bidi="ar-SA"/>
        </w:rPr>
        <w:t>turi būti pristatyt</w:t>
      </w:r>
      <w:r w:rsidR="00912D0C">
        <w:rPr>
          <w:rFonts w:ascii="Calibri" w:hAnsi="Calibri" w:cs="Calibri"/>
          <w:color w:val="000000"/>
          <w:sz w:val="24"/>
          <w:lang w:val="lt-LT" w:eastAsia="lt-LT" w:bidi="ar-SA"/>
        </w:rPr>
        <w:t>a</w:t>
      </w:r>
      <w:r w:rsidR="003B5606">
        <w:rPr>
          <w:rFonts w:ascii="Calibri" w:hAnsi="Calibri" w:cs="Calibri"/>
          <w:color w:val="000000"/>
          <w:sz w:val="24"/>
          <w:lang w:val="lt-LT" w:eastAsia="lt-LT" w:bidi="ar-SA"/>
        </w:rPr>
        <w:t xml:space="preserve"> </w:t>
      </w:r>
      <w:r w:rsidRPr="004A4C0F">
        <w:rPr>
          <w:rFonts w:ascii="Calibri" w:hAnsi="Calibri" w:cs="Calibri"/>
          <w:color w:val="000000"/>
          <w:sz w:val="24"/>
          <w:lang w:val="lt-LT" w:eastAsia="lt-LT" w:bidi="ar-SA"/>
        </w:rPr>
        <w:t xml:space="preserve">į Lietuvos </w:t>
      </w:r>
      <w:r w:rsidR="003B5606">
        <w:rPr>
          <w:rFonts w:ascii="Calibri" w:hAnsi="Calibri" w:cs="Calibri"/>
          <w:color w:val="000000"/>
          <w:sz w:val="24"/>
          <w:lang w:val="lt-LT" w:eastAsia="lt-LT" w:bidi="ar-SA"/>
        </w:rPr>
        <w:t>n</w:t>
      </w:r>
      <w:r w:rsidRPr="004A4C0F">
        <w:rPr>
          <w:rFonts w:ascii="Calibri" w:hAnsi="Calibri" w:cs="Calibri"/>
          <w:color w:val="000000"/>
          <w:sz w:val="24"/>
          <w:lang w:val="lt-LT" w:eastAsia="lt-LT" w:bidi="ar-SA"/>
        </w:rPr>
        <w:t>acionalin</w:t>
      </w:r>
      <w:r w:rsidR="003B5606">
        <w:rPr>
          <w:rFonts w:ascii="Calibri" w:hAnsi="Calibri" w:cs="Calibri"/>
          <w:color w:val="000000"/>
          <w:sz w:val="24"/>
          <w:lang w:val="lt-LT" w:eastAsia="lt-LT" w:bidi="ar-SA"/>
        </w:rPr>
        <w:t>ę</w:t>
      </w:r>
      <w:r w:rsidRPr="004A4C0F">
        <w:rPr>
          <w:rFonts w:ascii="Calibri" w:hAnsi="Calibri" w:cs="Calibri"/>
          <w:color w:val="000000"/>
          <w:sz w:val="24"/>
          <w:lang w:val="lt-LT" w:eastAsia="lt-LT" w:bidi="ar-SA"/>
        </w:rPr>
        <w:t xml:space="preserve"> Martyno Mažvydo biblioteką, adresu</w:t>
      </w:r>
      <w:r w:rsidR="00BA1C02">
        <w:rPr>
          <w:rFonts w:ascii="Calibri" w:hAnsi="Calibri" w:cs="Calibri"/>
          <w:color w:val="000000"/>
          <w:sz w:val="24"/>
          <w:lang w:val="lt-LT" w:eastAsia="lt-LT" w:bidi="ar-SA"/>
        </w:rPr>
        <w:t xml:space="preserve"> </w:t>
      </w:r>
      <w:r w:rsidRPr="004A4C0F">
        <w:rPr>
          <w:rFonts w:ascii="Calibri" w:hAnsi="Calibri" w:cs="Calibri"/>
          <w:color w:val="000000"/>
          <w:sz w:val="24"/>
          <w:lang w:val="lt-LT" w:eastAsia="lt-LT" w:bidi="ar-SA"/>
        </w:rPr>
        <w:t>Gedimino pr. 51, 01109 Vilnius</w:t>
      </w:r>
      <w:r w:rsidR="007A3268">
        <w:rPr>
          <w:rFonts w:ascii="Calibri" w:hAnsi="Calibri" w:cs="Calibri"/>
          <w:color w:val="000000"/>
          <w:sz w:val="24"/>
          <w:lang w:val="lt-LT" w:eastAsia="lt-LT" w:bidi="ar-SA"/>
        </w:rPr>
        <w:t>.</w:t>
      </w:r>
    </w:p>
    <w:p w14:paraId="31138522" w14:textId="54CD4F21" w:rsidR="002F0144" w:rsidRDefault="006B03A5" w:rsidP="002F0144">
      <w:pPr>
        <w:spacing w:after="29" w:line="249" w:lineRule="auto"/>
        <w:ind w:left="802" w:hanging="442"/>
        <w:jc w:val="both"/>
        <w:rPr>
          <w:rFonts w:ascii="Calibri" w:hAnsi="Calibri" w:cs="Calibri"/>
          <w:color w:val="000000"/>
          <w:sz w:val="24"/>
          <w:lang w:val="lt-LT" w:eastAsia="lt-LT" w:bidi="ar-SA"/>
        </w:rPr>
      </w:pPr>
      <w:r>
        <w:rPr>
          <w:rFonts w:ascii="Calibri" w:hAnsi="Calibri" w:cs="Calibri"/>
          <w:color w:val="000000"/>
          <w:sz w:val="24"/>
          <w:lang w:val="lt-LT" w:eastAsia="lt-LT" w:bidi="ar-SA"/>
        </w:rPr>
        <w:t>1.6</w:t>
      </w:r>
      <w:r w:rsidR="002F0144">
        <w:rPr>
          <w:rFonts w:ascii="Calibri" w:hAnsi="Calibri" w:cs="Calibri"/>
          <w:color w:val="000000"/>
          <w:sz w:val="24"/>
          <w:lang w:val="lt-LT" w:eastAsia="lt-LT" w:bidi="ar-SA"/>
        </w:rPr>
        <w:t xml:space="preserve"> </w:t>
      </w:r>
      <w:r w:rsidR="002F0144" w:rsidRPr="002F0144">
        <w:rPr>
          <w:rFonts w:ascii="Calibri" w:hAnsi="Calibri" w:cs="Calibri"/>
          <w:color w:val="000000"/>
          <w:sz w:val="24"/>
          <w:lang w:val="lt-LT" w:eastAsia="lt-LT" w:bidi="ar-SA"/>
        </w:rPr>
        <w:t>Tiekėjas turi būti gamintojo įgaliotas atstovas (je</w:t>
      </w:r>
      <w:r w:rsidR="002F0144">
        <w:rPr>
          <w:rFonts w:ascii="Calibri" w:hAnsi="Calibri" w:cs="Calibri"/>
          <w:color w:val="000000"/>
          <w:sz w:val="24"/>
          <w:lang w:val="lt-LT" w:eastAsia="lt-LT" w:bidi="ar-SA"/>
        </w:rPr>
        <w:t xml:space="preserve">i pats nėra gamintojas) tiekti </w:t>
      </w:r>
      <w:r w:rsidR="00912D0C">
        <w:rPr>
          <w:rFonts w:ascii="Calibri" w:hAnsi="Calibri" w:cs="Calibri"/>
          <w:color w:val="000000"/>
          <w:sz w:val="24"/>
          <w:lang w:val="lt-LT" w:eastAsia="lt-LT" w:bidi="ar-SA"/>
        </w:rPr>
        <w:t>įrangą</w:t>
      </w:r>
      <w:r w:rsidR="002F0144" w:rsidRPr="002F0144">
        <w:rPr>
          <w:rFonts w:ascii="Calibri" w:hAnsi="Calibri" w:cs="Calibri"/>
          <w:color w:val="000000"/>
          <w:sz w:val="24"/>
          <w:lang w:val="lt-LT" w:eastAsia="lt-LT" w:bidi="ar-SA"/>
        </w:rPr>
        <w:t xml:space="preserve">. </w:t>
      </w:r>
      <w:r w:rsidR="002F0144" w:rsidRPr="00BB0D74">
        <w:rPr>
          <w:rFonts w:ascii="Calibri" w:hAnsi="Calibri" w:cs="Calibri"/>
          <w:b/>
          <w:color w:val="000000"/>
          <w:sz w:val="24"/>
          <w:lang w:val="lt-LT" w:eastAsia="lt-LT" w:bidi="ar-SA"/>
        </w:rPr>
        <w:t>Kartu su pasiūlymu</w:t>
      </w:r>
      <w:r w:rsidR="002F0144" w:rsidRPr="002F0144">
        <w:rPr>
          <w:rFonts w:ascii="Calibri" w:hAnsi="Calibri" w:cs="Calibri"/>
          <w:color w:val="000000"/>
          <w:sz w:val="24"/>
          <w:lang w:val="lt-LT" w:eastAsia="lt-LT" w:bidi="ar-SA"/>
        </w:rPr>
        <w:t xml:space="preserve"> pateikiam</w:t>
      </w:r>
      <w:r w:rsidR="00BB0D74">
        <w:rPr>
          <w:rFonts w:ascii="Calibri" w:hAnsi="Calibri" w:cs="Calibri"/>
          <w:color w:val="000000"/>
          <w:sz w:val="24"/>
          <w:lang w:val="lt-LT" w:eastAsia="lt-LT" w:bidi="ar-SA"/>
        </w:rPr>
        <w:t>i</w:t>
      </w:r>
      <w:r w:rsidR="002F0144" w:rsidRPr="002F0144">
        <w:rPr>
          <w:rFonts w:ascii="Calibri" w:hAnsi="Calibri" w:cs="Calibri"/>
          <w:color w:val="000000"/>
          <w:sz w:val="24"/>
          <w:lang w:val="lt-LT" w:eastAsia="lt-LT" w:bidi="ar-SA"/>
        </w:rPr>
        <w:t xml:space="preserve"> gamintojo tiekėjui išduoti dokumentai ar kiti įrodymai (pvz.</w:t>
      </w:r>
      <w:r w:rsidR="002F0144">
        <w:rPr>
          <w:rFonts w:ascii="Calibri" w:hAnsi="Calibri" w:cs="Calibri"/>
          <w:color w:val="000000"/>
          <w:sz w:val="24"/>
          <w:lang w:val="lt-LT" w:eastAsia="lt-LT" w:bidi="ar-SA"/>
        </w:rPr>
        <w:t>,</w:t>
      </w:r>
      <w:r w:rsidR="002F0144" w:rsidRPr="002F0144">
        <w:rPr>
          <w:rFonts w:ascii="Calibri" w:hAnsi="Calibri" w:cs="Calibri"/>
          <w:color w:val="000000"/>
          <w:sz w:val="24"/>
          <w:lang w:val="lt-LT" w:eastAsia="lt-LT" w:bidi="ar-SA"/>
        </w:rPr>
        <w:t xml:space="preserve"> vieša gamintojo</w:t>
      </w:r>
      <w:r w:rsidR="002F0144">
        <w:rPr>
          <w:rFonts w:ascii="Calibri" w:hAnsi="Calibri" w:cs="Calibri"/>
          <w:color w:val="000000"/>
          <w:sz w:val="24"/>
          <w:lang w:val="lt-LT" w:eastAsia="lt-LT" w:bidi="ar-SA"/>
        </w:rPr>
        <w:t xml:space="preserve"> </w:t>
      </w:r>
      <w:r w:rsidR="002F0144" w:rsidRPr="002F0144">
        <w:rPr>
          <w:rFonts w:ascii="Calibri" w:hAnsi="Calibri" w:cs="Calibri"/>
          <w:color w:val="000000"/>
          <w:sz w:val="24"/>
          <w:lang w:val="lt-LT" w:eastAsia="lt-LT" w:bidi="ar-SA"/>
        </w:rPr>
        <w:t>informacija, kurioje nurodyta, kad</w:t>
      </w:r>
      <w:r w:rsidR="002F0144">
        <w:rPr>
          <w:rFonts w:ascii="Calibri" w:hAnsi="Calibri" w:cs="Calibri"/>
          <w:color w:val="000000"/>
          <w:sz w:val="24"/>
          <w:lang w:val="lt-LT" w:eastAsia="lt-LT" w:bidi="ar-SA"/>
        </w:rPr>
        <w:t xml:space="preserve"> tiekėjas yra įgaliotas tiekti </w:t>
      </w:r>
      <w:r w:rsidR="00912D0C">
        <w:rPr>
          <w:rFonts w:ascii="Calibri" w:hAnsi="Calibri" w:cs="Calibri"/>
          <w:color w:val="000000"/>
          <w:sz w:val="24"/>
          <w:lang w:val="lt-LT" w:eastAsia="lt-LT" w:bidi="ar-SA"/>
        </w:rPr>
        <w:t>įrangą</w:t>
      </w:r>
      <w:r w:rsidR="002F0144" w:rsidRPr="002F0144">
        <w:rPr>
          <w:rFonts w:ascii="Calibri" w:hAnsi="Calibri" w:cs="Calibri"/>
          <w:color w:val="000000"/>
          <w:sz w:val="24"/>
          <w:lang w:val="lt-LT" w:eastAsia="lt-LT" w:bidi="ar-SA"/>
        </w:rPr>
        <w:t>), patvirtinantys gamintojo tiekėjui</w:t>
      </w:r>
      <w:r w:rsidR="002F0144">
        <w:rPr>
          <w:rFonts w:ascii="Calibri" w:hAnsi="Calibri" w:cs="Calibri"/>
          <w:color w:val="000000"/>
          <w:sz w:val="24"/>
          <w:lang w:val="lt-LT" w:eastAsia="lt-LT" w:bidi="ar-SA"/>
        </w:rPr>
        <w:t xml:space="preserve"> </w:t>
      </w:r>
      <w:r w:rsidR="002F0144" w:rsidRPr="002F0144">
        <w:rPr>
          <w:rFonts w:ascii="Calibri" w:hAnsi="Calibri" w:cs="Calibri"/>
          <w:color w:val="000000"/>
          <w:sz w:val="24"/>
          <w:lang w:val="lt-LT" w:eastAsia="lt-LT" w:bidi="ar-SA"/>
        </w:rPr>
        <w:t xml:space="preserve">suteiktą teisę tiekti </w:t>
      </w:r>
      <w:r w:rsidR="00912D0C">
        <w:rPr>
          <w:rFonts w:ascii="Calibri" w:hAnsi="Calibri" w:cs="Calibri"/>
          <w:color w:val="000000"/>
          <w:sz w:val="24"/>
          <w:lang w:val="lt-LT" w:eastAsia="lt-LT" w:bidi="ar-SA"/>
        </w:rPr>
        <w:t>įrangą</w:t>
      </w:r>
      <w:r w:rsidR="002F0144" w:rsidRPr="002F0144">
        <w:rPr>
          <w:rFonts w:ascii="Calibri" w:hAnsi="Calibri" w:cs="Calibri"/>
          <w:color w:val="000000"/>
          <w:sz w:val="24"/>
          <w:lang w:val="lt-LT" w:eastAsia="lt-LT" w:bidi="ar-SA"/>
        </w:rPr>
        <w:t>.</w:t>
      </w:r>
      <w:r>
        <w:rPr>
          <w:rFonts w:ascii="Calibri" w:hAnsi="Calibri" w:cs="Calibri"/>
          <w:color w:val="000000"/>
          <w:sz w:val="24"/>
          <w:lang w:val="lt-LT" w:eastAsia="lt-LT" w:bidi="ar-SA"/>
        </w:rPr>
        <w:t xml:space="preserve"> </w:t>
      </w:r>
    </w:p>
    <w:p w14:paraId="7B6F91D6" w14:textId="3AA6813A" w:rsidR="004A4C0F" w:rsidRPr="004A4C0F" w:rsidRDefault="002F0144" w:rsidP="004A4C0F">
      <w:pPr>
        <w:spacing w:after="29" w:line="249" w:lineRule="auto"/>
        <w:ind w:left="802" w:hanging="442"/>
        <w:jc w:val="both"/>
        <w:rPr>
          <w:rFonts w:ascii="Calibri" w:hAnsi="Calibri" w:cs="Calibri"/>
          <w:color w:val="000000"/>
          <w:sz w:val="24"/>
          <w:lang w:val="lt-LT" w:eastAsia="lt-LT" w:bidi="ar-SA"/>
        </w:rPr>
      </w:pPr>
      <w:r>
        <w:rPr>
          <w:rFonts w:ascii="Calibri" w:hAnsi="Calibri" w:cs="Calibri"/>
          <w:color w:val="000000"/>
          <w:sz w:val="24"/>
          <w:lang w:val="lt-LT" w:eastAsia="lt-LT" w:bidi="ar-SA"/>
        </w:rPr>
        <w:t xml:space="preserve">1.7 </w:t>
      </w:r>
      <w:r w:rsidR="006B03A5">
        <w:rPr>
          <w:rFonts w:ascii="Calibri" w:hAnsi="Calibri" w:cs="Calibri"/>
          <w:color w:val="000000"/>
          <w:sz w:val="24"/>
          <w:lang w:val="lt-LT" w:eastAsia="lt-LT" w:bidi="ar-SA"/>
        </w:rPr>
        <w:t>Šioje techninėje specifikacijoje siūlomų parametrų / kriterijų lygiavertiškumą turi įrodyti tiekėjas, teikdamas pasiūlym</w:t>
      </w:r>
      <w:r w:rsidR="007D55C3">
        <w:rPr>
          <w:rFonts w:ascii="Calibri" w:hAnsi="Calibri" w:cs="Calibri"/>
          <w:color w:val="000000"/>
          <w:sz w:val="24"/>
          <w:lang w:val="lt-LT" w:eastAsia="lt-LT" w:bidi="ar-SA"/>
        </w:rPr>
        <w:t>ą</w:t>
      </w:r>
      <w:r w:rsidR="006B03A5">
        <w:rPr>
          <w:rFonts w:ascii="Calibri" w:hAnsi="Calibri" w:cs="Calibri"/>
          <w:color w:val="000000"/>
          <w:sz w:val="24"/>
          <w:lang w:val="lt-LT" w:eastAsia="lt-LT" w:bidi="ar-SA"/>
        </w:rPr>
        <w:t>.</w:t>
      </w:r>
    </w:p>
    <w:p w14:paraId="055A091B" w14:textId="77777777" w:rsidR="00BD1CF0" w:rsidRDefault="00BD1CF0" w:rsidP="007C399D">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p>
    <w:p w14:paraId="7C0E6942" w14:textId="0CF09A3F" w:rsidR="007C399D" w:rsidRPr="00550D1A" w:rsidRDefault="003A3989" w:rsidP="007C399D">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1</w:t>
      </w:r>
      <w:r w:rsidR="007C399D" w:rsidRPr="00550D1A">
        <w:rPr>
          <w:rFonts w:asciiTheme="minorHAnsi" w:eastAsia="Lucida Sans Unicode" w:hAnsiTheme="minorHAnsi" w:cstheme="minorHAnsi"/>
          <w:b/>
          <w:bCs/>
          <w:color w:val="auto"/>
          <w:lang w:val="lt-LT" w:eastAsia="lt-LT" w:bidi="ar-SA"/>
        </w:rPr>
        <w:t xml:space="preserve"> lentelė. K</w:t>
      </w:r>
      <w:r w:rsidRPr="00550D1A">
        <w:rPr>
          <w:rFonts w:asciiTheme="minorHAnsi" w:eastAsia="Lucida Sans Unicode" w:hAnsiTheme="minorHAnsi" w:cstheme="minorHAnsi"/>
          <w:b/>
          <w:bCs/>
          <w:color w:val="auto"/>
          <w:lang w:val="lt-LT" w:eastAsia="lt-LT" w:bidi="ar-SA"/>
        </w:rPr>
        <w:t>amieniniai komutatoriai</w:t>
      </w:r>
      <w:r w:rsidR="00C4242B" w:rsidRPr="00550D1A">
        <w:rPr>
          <w:rFonts w:asciiTheme="minorHAnsi" w:eastAsia="Lucida Sans Unicode" w:hAnsiTheme="minorHAnsi" w:cstheme="minorHAnsi"/>
          <w:b/>
          <w:bCs/>
          <w:color w:val="auto"/>
          <w:lang w:val="lt-LT" w:eastAsia="lt-LT" w:bidi="ar-SA"/>
        </w:rPr>
        <w:t xml:space="preserve"> – 2 vnt.</w:t>
      </w:r>
    </w:p>
    <w:tbl>
      <w:tblPr>
        <w:tblW w:w="97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767"/>
        <w:gridCol w:w="3280"/>
      </w:tblGrid>
      <w:tr w:rsidR="002157EC" w:rsidRPr="00B00218" w14:paraId="07350E80" w14:textId="77777777" w:rsidTr="00BD1CF0">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FE8FF23" w14:textId="77777777" w:rsidR="007C399D" w:rsidRPr="00550D1A" w:rsidRDefault="007C399D">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890CCCA" w14:textId="77777777" w:rsidR="007C399D" w:rsidRPr="00550D1A" w:rsidRDefault="008F52AD">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Parametras</w:t>
            </w:r>
          </w:p>
        </w:tc>
        <w:tc>
          <w:tcPr>
            <w:tcW w:w="376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0D2A84" w14:textId="77777777" w:rsidR="007C399D" w:rsidRPr="00550D1A" w:rsidRDefault="007C399D">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224C837" w14:textId="77777777" w:rsidR="007C399D" w:rsidRPr="00BD1CF0" w:rsidRDefault="007C399D">
            <w:pPr>
              <w:keepNext/>
              <w:spacing w:after="0" w:line="240" w:lineRule="auto"/>
              <w:jc w:val="center"/>
              <w:rPr>
                <w:rFonts w:asciiTheme="minorHAnsi" w:hAnsiTheme="minorHAnsi" w:cstheme="minorHAnsi"/>
                <w:b/>
                <w:bCs/>
                <w:sz w:val="24"/>
                <w:szCs w:val="24"/>
                <w:lang w:val="lt-LT"/>
              </w:rPr>
            </w:pPr>
            <w:r w:rsidRPr="00BD1CF0">
              <w:rPr>
                <w:rFonts w:asciiTheme="minorHAnsi" w:hAnsiTheme="minorHAnsi" w:cstheme="minorHAnsi"/>
                <w:b/>
                <w:bCs/>
                <w:sz w:val="24"/>
                <w:szCs w:val="24"/>
                <w:lang w:val="lt-LT"/>
              </w:rPr>
              <w:t>Siūloma charakteristika</w:t>
            </w:r>
          </w:p>
          <w:p w14:paraId="3821E403" w14:textId="77777777" w:rsidR="007C399D" w:rsidRPr="00BD1CF0" w:rsidRDefault="007C399D" w:rsidP="00F9229F">
            <w:pPr>
              <w:pStyle w:val="paragraph"/>
              <w:spacing w:before="0" w:beforeAutospacing="0" w:after="0" w:afterAutospacing="0"/>
              <w:ind w:right="-90"/>
              <w:jc w:val="center"/>
              <w:textAlignment w:val="baseline"/>
              <w:rPr>
                <w:rFonts w:asciiTheme="minorHAnsi" w:hAnsiTheme="minorHAnsi" w:cstheme="minorHAnsi"/>
                <w:sz w:val="18"/>
                <w:szCs w:val="18"/>
                <w:u w:val="single"/>
              </w:rPr>
            </w:pPr>
            <w:r w:rsidRPr="00BB0D74">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r w:rsidRPr="00BD1CF0">
              <w:rPr>
                <w:rStyle w:val="eop"/>
                <w:rFonts w:asciiTheme="minorHAnsi" w:eastAsiaTheme="majorEastAsia" w:hAnsiTheme="minorHAnsi" w:cstheme="minorHAnsi"/>
                <w:color w:val="000000"/>
                <w:sz w:val="22"/>
                <w:szCs w:val="22"/>
                <w:u w:val="single"/>
              </w:rPr>
              <w:t> </w:t>
            </w:r>
          </w:p>
        </w:tc>
      </w:tr>
      <w:tr w:rsidR="002647A1" w:rsidRPr="00550D1A" w14:paraId="4B3FAE19"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1979FBF3" w14:textId="77777777" w:rsidR="002647A1" w:rsidRPr="00550D1A" w:rsidRDefault="002647A1"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7C35CA3"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767" w:type="dxa"/>
            <w:tcBorders>
              <w:top w:val="single" w:sz="4" w:space="0" w:color="auto"/>
              <w:left w:val="single" w:sz="4" w:space="0" w:color="auto"/>
              <w:bottom w:val="single" w:sz="4" w:space="0" w:color="auto"/>
              <w:right w:val="single" w:sz="4" w:space="0" w:color="auto"/>
            </w:tcBorders>
            <w:vAlign w:val="center"/>
          </w:tcPr>
          <w:p w14:paraId="1CC5BE5F"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Būtina </w:t>
            </w:r>
            <w:r w:rsidR="00AC51A6" w:rsidRPr="00550D1A">
              <w:rPr>
                <w:rFonts w:asciiTheme="minorHAnsi" w:hAnsiTheme="minorHAnsi" w:cstheme="minorHAnsi"/>
                <w:sz w:val="24"/>
                <w:szCs w:val="24"/>
                <w:lang w:val="lt-LT"/>
              </w:rPr>
              <w:t xml:space="preserve">nurodyti siūlomos įrangos </w:t>
            </w:r>
            <w:r w:rsidR="001972E4" w:rsidRPr="00550D1A">
              <w:rPr>
                <w:rFonts w:asciiTheme="minorHAnsi" w:hAnsiTheme="minorHAnsi" w:cstheme="minorHAnsi"/>
                <w:sz w:val="24"/>
                <w:szCs w:val="24"/>
                <w:lang w:val="lt-LT"/>
              </w:rPr>
              <w:t>gamintoją, modelį</w:t>
            </w:r>
            <w:r w:rsidR="008B5850"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komponentus</w:t>
            </w:r>
            <w:r w:rsidR="00350D98"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kiekius</w:t>
            </w:r>
            <w:r w:rsidR="00350D98" w:rsidRPr="00550D1A">
              <w:rPr>
                <w:rFonts w:asciiTheme="minorHAnsi" w:hAnsiTheme="minorHAnsi" w:cstheme="minorHAnsi"/>
                <w:sz w:val="24"/>
                <w:szCs w:val="24"/>
                <w:lang w:val="lt-LT"/>
              </w:rPr>
              <w:t xml:space="preserve"> ir</w:t>
            </w:r>
            <w:r w:rsidRPr="00550D1A">
              <w:rPr>
                <w:rFonts w:asciiTheme="minorHAnsi" w:hAnsiTheme="minorHAnsi" w:cstheme="minorHAnsi"/>
                <w:sz w:val="24"/>
                <w:szCs w:val="24"/>
                <w:lang w:val="lt-LT"/>
              </w:rPr>
              <w:t xml:space="preserve">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6924FE61" w14:textId="77777777" w:rsidR="002647A1" w:rsidRPr="00550D1A" w:rsidRDefault="002647A1" w:rsidP="002647A1">
            <w:pPr>
              <w:spacing w:after="0" w:line="240" w:lineRule="auto"/>
              <w:jc w:val="both"/>
              <w:rPr>
                <w:rFonts w:asciiTheme="minorHAnsi" w:hAnsiTheme="minorHAnsi" w:cstheme="minorHAnsi"/>
                <w:sz w:val="24"/>
                <w:szCs w:val="24"/>
                <w:lang w:val="lt-LT"/>
              </w:rPr>
            </w:pPr>
          </w:p>
        </w:tc>
      </w:tr>
      <w:tr w:rsidR="002647A1" w:rsidRPr="00B00218" w14:paraId="39D1AF41"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6506CD45" w14:textId="77777777" w:rsidR="002647A1" w:rsidRPr="00550D1A" w:rsidRDefault="002647A1"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0FDC840"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767" w:type="dxa"/>
            <w:tcBorders>
              <w:top w:val="single" w:sz="4" w:space="0" w:color="auto"/>
              <w:left w:val="single" w:sz="4" w:space="0" w:color="auto"/>
              <w:bottom w:val="single" w:sz="4" w:space="0" w:color="auto"/>
              <w:right w:val="single" w:sz="4" w:space="0" w:color="auto"/>
            </w:tcBorders>
            <w:vAlign w:val="center"/>
          </w:tcPr>
          <w:p w14:paraId="32F82694"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Korpusas turi būti ne didesnis nei 1U aukščio, montuojamas į 19 colių </w:t>
            </w:r>
            <w:r w:rsidR="004C6A95" w:rsidRPr="00550D1A">
              <w:rPr>
                <w:rFonts w:asciiTheme="minorHAnsi" w:hAnsiTheme="minorHAnsi" w:cstheme="minorHAnsi"/>
                <w:sz w:val="24"/>
                <w:szCs w:val="24"/>
                <w:lang w:val="lt-LT"/>
              </w:rPr>
              <w:t>komutacinę</w:t>
            </w:r>
            <w:r w:rsidRPr="00550D1A">
              <w:rPr>
                <w:rFonts w:asciiTheme="minorHAnsi" w:hAnsiTheme="minorHAnsi" w:cstheme="minorHAnsi"/>
                <w:sz w:val="24"/>
                <w:szCs w:val="24"/>
                <w:lang w:val="lt-LT"/>
              </w:rPr>
              <w:t xml:space="preserve"> spintą, pateikiamas su originaliomis montavimo detalėmis.</w:t>
            </w:r>
          </w:p>
        </w:tc>
        <w:tc>
          <w:tcPr>
            <w:tcW w:w="3280" w:type="dxa"/>
            <w:tcBorders>
              <w:top w:val="single" w:sz="4" w:space="0" w:color="auto"/>
              <w:left w:val="single" w:sz="4" w:space="0" w:color="auto"/>
              <w:bottom w:val="single" w:sz="4" w:space="0" w:color="auto"/>
              <w:right w:val="single" w:sz="4" w:space="0" w:color="auto"/>
            </w:tcBorders>
            <w:vAlign w:val="center"/>
          </w:tcPr>
          <w:p w14:paraId="74ECC1BF" w14:textId="77777777" w:rsidR="002647A1" w:rsidRPr="00550D1A" w:rsidRDefault="002647A1" w:rsidP="002647A1">
            <w:pPr>
              <w:spacing w:after="0" w:line="240" w:lineRule="auto"/>
              <w:jc w:val="both"/>
              <w:rPr>
                <w:rFonts w:asciiTheme="minorHAnsi" w:hAnsiTheme="minorHAnsi" w:cstheme="minorHAnsi"/>
                <w:lang w:val="lt-LT"/>
              </w:rPr>
            </w:pPr>
          </w:p>
        </w:tc>
      </w:tr>
      <w:tr w:rsidR="002647A1" w:rsidRPr="00550D1A" w14:paraId="202EC2F9"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C3D159F" w14:textId="77777777" w:rsidR="002647A1" w:rsidRPr="00550D1A" w:rsidRDefault="002647A1"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E7359C5"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Maitinimo šaltiniai</w:t>
            </w:r>
          </w:p>
        </w:tc>
        <w:tc>
          <w:tcPr>
            <w:tcW w:w="3767" w:type="dxa"/>
            <w:tcBorders>
              <w:top w:val="single" w:sz="4" w:space="0" w:color="auto"/>
              <w:left w:val="single" w:sz="4" w:space="0" w:color="auto"/>
              <w:bottom w:val="single" w:sz="4" w:space="0" w:color="auto"/>
              <w:right w:val="single" w:sz="4" w:space="0" w:color="auto"/>
            </w:tcBorders>
            <w:vAlign w:val="center"/>
          </w:tcPr>
          <w:p w14:paraId="7A478858"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iCs/>
                <w:sz w:val="24"/>
                <w:szCs w:val="24"/>
                <w:lang w:val="lt-LT"/>
              </w:rPr>
              <w:t xml:space="preserve">Elektros maitinimo įtampa turi atitikti Lietuvos Respublikoje naudojamai kintamai įtampai. Turi būti ne mažiau kaip 2 </w:t>
            </w:r>
            <w:r w:rsidR="002F25C6" w:rsidRPr="00550D1A">
              <w:rPr>
                <w:rFonts w:asciiTheme="minorHAnsi" w:hAnsiTheme="minorHAnsi" w:cstheme="minorHAnsi"/>
                <w:iCs/>
                <w:sz w:val="24"/>
                <w:szCs w:val="24"/>
                <w:lang w:val="lt-LT"/>
              </w:rPr>
              <w:t>identiški</w:t>
            </w:r>
            <w:r w:rsidR="00F67992" w:rsidRPr="00550D1A">
              <w:rPr>
                <w:rFonts w:asciiTheme="minorHAnsi" w:hAnsiTheme="minorHAnsi" w:cstheme="minorHAnsi"/>
                <w:iCs/>
                <w:sz w:val="24"/>
                <w:szCs w:val="24"/>
                <w:lang w:val="lt-LT"/>
              </w:rPr>
              <w:t>, lengvai keičiami</w:t>
            </w:r>
            <w:r w:rsidR="002F25C6" w:rsidRPr="00550D1A">
              <w:rPr>
                <w:rFonts w:asciiTheme="minorHAnsi" w:hAnsiTheme="minorHAnsi" w:cstheme="minorHAnsi"/>
                <w:iCs/>
                <w:sz w:val="24"/>
                <w:szCs w:val="24"/>
                <w:lang w:val="lt-LT"/>
              </w:rPr>
              <w:t xml:space="preserve"> </w:t>
            </w:r>
            <w:r w:rsidRPr="00550D1A">
              <w:rPr>
                <w:rFonts w:asciiTheme="minorHAnsi" w:hAnsiTheme="minorHAnsi" w:cstheme="minorHAnsi"/>
                <w:iCs/>
                <w:sz w:val="24"/>
                <w:szCs w:val="24"/>
                <w:lang w:val="lt-LT"/>
              </w:rPr>
              <w:t>maitinimo šaltiniai</w:t>
            </w:r>
            <w:r w:rsidR="002F25C6" w:rsidRPr="00550D1A">
              <w:rPr>
                <w:rFonts w:asciiTheme="minorHAnsi" w:hAnsiTheme="minorHAnsi" w:cstheme="minorHAnsi"/>
                <w:iCs/>
                <w:sz w:val="24"/>
                <w:szCs w:val="24"/>
                <w:lang w:val="lt-LT"/>
              </w:rPr>
              <w:t>,</w:t>
            </w:r>
            <w:r w:rsidRPr="00550D1A">
              <w:rPr>
                <w:rFonts w:asciiTheme="minorHAnsi" w:hAnsiTheme="minorHAnsi" w:cstheme="minorHAnsi"/>
                <w:iCs/>
                <w:sz w:val="24"/>
                <w:szCs w:val="24"/>
                <w:lang w:val="lt-LT"/>
              </w:rPr>
              <w:t xml:space="preserve"> įmontuoti į siūlomą komutatorių. </w:t>
            </w:r>
            <w:r w:rsidRPr="00550D1A">
              <w:rPr>
                <w:rFonts w:asciiTheme="minorHAnsi" w:hAnsiTheme="minorHAnsi" w:cstheme="minorHAnsi"/>
                <w:color w:val="000000"/>
                <w:sz w:val="24"/>
                <w:szCs w:val="24"/>
                <w:lang w:val="lt-LT"/>
              </w:rPr>
              <w:t xml:space="preserve">Įrenginys turi veikti sugedus vienam maitinimo šaltiniui. </w:t>
            </w:r>
            <w:r w:rsidRPr="00550D1A">
              <w:rPr>
                <w:rFonts w:asciiTheme="minorHAnsi" w:hAnsiTheme="minorHAnsi" w:cstheme="minorHAnsi"/>
                <w:sz w:val="24"/>
                <w:szCs w:val="24"/>
                <w:lang w:val="lt-LT"/>
              </w:rPr>
              <w:t xml:space="preserve">Turi būti </w:t>
            </w:r>
            <w:r w:rsidRPr="00550D1A">
              <w:rPr>
                <w:rFonts w:asciiTheme="minorHAnsi" w:hAnsiTheme="minorHAnsi" w:cstheme="minorHAnsi"/>
                <w:sz w:val="24"/>
                <w:szCs w:val="24"/>
                <w:lang w:val="lt-LT"/>
              </w:rPr>
              <w:lastRenderedPageBreak/>
              <w:t>komplektuojami su maitinimo kabeliais.</w:t>
            </w:r>
          </w:p>
        </w:tc>
        <w:tc>
          <w:tcPr>
            <w:tcW w:w="3280" w:type="dxa"/>
            <w:tcBorders>
              <w:top w:val="single" w:sz="4" w:space="0" w:color="auto"/>
              <w:left w:val="single" w:sz="4" w:space="0" w:color="auto"/>
              <w:bottom w:val="single" w:sz="4" w:space="0" w:color="auto"/>
              <w:right w:val="single" w:sz="4" w:space="0" w:color="auto"/>
            </w:tcBorders>
            <w:vAlign w:val="center"/>
          </w:tcPr>
          <w:p w14:paraId="25469780" w14:textId="77777777" w:rsidR="002647A1" w:rsidRPr="00550D1A" w:rsidRDefault="002647A1" w:rsidP="002647A1">
            <w:pPr>
              <w:spacing w:after="0" w:line="240" w:lineRule="auto"/>
              <w:jc w:val="both"/>
              <w:rPr>
                <w:rFonts w:asciiTheme="minorHAnsi" w:hAnsiTheme="minorHAnsi" w:cstheme="minorHAnsi"/>
                <w:lang w:val="lt-LT"/>
              </w:rPr>
            </w:pPr>
          </w:p>
        </w:tc>
      </w:tr>
      <w:tr w:rsidR="002647A1" w:rsidRPr="00B00218" w14:paraId="0749690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CFA8A26" w14:textId="77777777" w:rsidR="002647A1" w:rsidRPr="00550D1A" w:rsidRDefault="002647A1"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292966A" w14:textId="77777777" w:rsidR="002647A1" w:rsidRPr="00550D1A" w:rsidRDefault="002647A1" w:rsidP="002647A1">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Aušinimas</w:t>
            </w:r>
          </w:p>
        </w:tc>
        <w:tc>
          <w:tcPr>
            <w:tcW w:w="3767" w:type="dxa"/>
            <w:tcBorders>
              <w:top w:val="single" w:sz="4" w:space="0" w:color="auto"/>
              <w:left w:val="single" w:sz="4" w:space="0" w:color="auto"/>
              <w:bottom w:val="single" w:sz="4" w:space="0" w:color="auto"/>
              <w:right w:val="single" w:sz="4" w:space="0" w:color="auto"/>
            </w:tcBorders>
            <w:vAlign w:val="center"/>
          </w:tcPr>
          <w:p w14:paraId="7CA14CB3" w14:textId="77777777" w:rsidR="002647A1" w:rsidRPr="00550D1A" w:rsidRDefault="002647A1" w:rsidP="002647A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Ventiliatoriai turi būti dubliuoti. Vienam iš jų sugedus, įranga turi veikti toliau. Ventiliatoriai turi būti integruoti komutavimo įrangos korpuse su galimybe pakeisti ventiliatorių veikiančioje įrangoje (angl. </w:t>
            </w:r>
            <w:r w:rsidRPr="00550D1A">
              <w:rPr>
                <w:rFonts w:asciiTheme="minorHAnsi" w:hAnsiTheme="minorHAnsi" w:cstheme="minorHAnsi"/>
                <w:i/>
                <w:iCs/>
                <w:sz w:val="24"/>
                <w:szCs w:val="24"/>
                <w:lang w:val="lt-LT"/>
              </w:rPr>
              <w:t>hot-swapping</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53087A51" w14:textId="77777777" w:rsidR="002647A1" w:rsidRPr="00550D1A" w:rsidRDefault="002647A1" w:rsidP="002647A1">
            <w:pPr>
              <w:spacing w:after="0" w:line="240" w:lineRule="auto"/>
              <w:jc w:val="both"/>
              <w:rPr>
                <w:rFonts w:asciiTheme="minorHAnsi" w:hAnsiTheme="minorHAnsi" w:cstheme="minorHAnsi"/>
                <w:lang w:val="lt-LT"/>
              </w:rPr>
            </w:pPr>
          </w:p>
        </w:tc>
      </w:tr>
      <w:tr w:rsidR="00507A60" w:rsidRPr="00550D1A" w14:paraId="0D357CE3"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64F88E4" w14:textId="77777777" w:rsidR="00507A60" w:rsidRPr="00550D1A" w:rsidRDefault="00507A60"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44347A7" w14:textId="77777777" w:rsidR="00507A60" w:rsidRPr="00550D1A" w:rsidRDefault="00507A60" w:rsidP="00507A60">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Prievadai</w:t>
            </w:r>
          </w:p>
        </w:tc>
        <w:tc>
          <w:tcPr>
            <w:tcW w:w="3767" w:type="dxa"/>
            <w:tcBorders>
              <w:top w:val="single" w:sz="4" w:space="0" w:color="auto"/>
              <w:left w:val="single" w:sz="4" w:space="0" w:color="auto"/>
              <w:bottom w:val="single" w:sz="4" w:space="0" w:color="auto"/>
              <w:right w:val="single" w:sz="4" w:space="0" w:color="auto"/>
            </w:tcBorders>
            <w:vAlign w:val="center"/>
          </w:tcPr>
          <w:p w14:paraId="3420ADAE"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48 </w:t>
            </w:r>
            <w:r w:rsidR="00E2551D" w:rsidRPr="00550D1A">
              <w:rPr>
                <w:rFonts w:asciiTheme="minorHAnsi" w:hAnsiTheme="minorHAnsi" w:cstheme="minorHAnsi"/>
                <w:sz w:val="24"/>
                <w:szCs w:val="24"/>
                <w:lang w:val="lt-LT"/>
              </w:rPr>
              <w:t xml:space="preserve">vnt. </w:t>
            </w:r>
            <w:r w:rsidRPr="00550D1A">
              <w:rPr>
                <w:rFonts w:asciiTheme="minorHAnsi" w:hAnsiTheme="minorHAnsi" w:cstheme="minorHAnsi"/>
                <w:sz w:val="24"/>
                <w:szCs w:val="24"/>
                <w:lang w:val="lt-LT"/>
              </w:rPr>
              <w:t>1/10/</w:t>
            </w:r>
            <w:r w:rsidR="00912971" w:rsidRPr="00550D1A">
              <w:rPr>
                <w:rFonts w:asciiTheme="minorHAnsi" w:hAnsiTheme="minorHAnsi" w:cstheme="minorHAnsi"/>
                <w:sz w:val="24"/>
                <w:szCs w:val="24"/>
                <w:lang w:val="lt-LT"/>
              </w:rPr>
              <w:t>25G</w:t>
            </w:r>
            <w:r w:rsidR="00C2539E" w:rsidRPr="00550D1A">
              <w:rPr>
                <w:rFonts w:asciiTheme="minorHAnsi" w:hAnsiTheme="minorHAnsi" w:cstheme="minorHAnsi"/>
                <w:sz w:val="24"/>
                <w:szCs w:val="24"/>
                <w:lang w:val="lt-LT"/>
              </w:rPr>
              <w:t xml:space="preserve"> SFP28</w:t>
            </w:r>
            <w:r w:rsidRPr="00550D1A">
              <w:rPr>
                <w:rFonts w:asciiTheme="minorHAnsi" w:hAnsiTheme="minorHAnsi" w:cstheme="minorHAnsi"/>
                <w:sz w:val="24"/>
                <w:szCs w:val="24"/>
                <w:lang w:val="lt-LT"/>
              </w:rPr>
              <w:t xml:space="preserve"> prievadai.</w:t>
            </w:r>
          </w:p>
          <w:p w14:paraId="64B3C825" w14:textId="59F8E4C2"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343B51">
              <w:rPr>
                <w:rFonts w:asciiTheme="minorHAnsi" w:hAnsiTheme="minorHAnsi" w:cstheme="minorHAnsi"/>
                <w:sz w:val="24"/>
                <w:szCs w:val="24"/>
                <w:lang w:val="lt-LT"/>
              </w:rPr>
              <w:t>4</w:t>
            </w:r>
            <w:r w:rsidRPr="00550D1A">
              <w:rPr>
                <w:rFonts w:asciiTheme="minorHAnsi" w:hAnsiTheme="minorHAnsi" w:cstheme="minorHAnsi"/>
                <w:sz w:val="24"/>
                <w:szCs w:val="24"/>
                <w:lang w:val="lt-LT"/>
              </w:rPr>
              <w:t xml:space="preserve"> </w:t>
            </w:r>
            <w:r w:rsidR="00E2551D" w:rsidRPr="00550D1A">
              <w:rPr>
                <w:rFonts w:asciiTheme="minorHAnsi" w:hAnsiTheme="minorHAnsi" w:cstheme="minorHAnsi"/>
                <w:sz w:val="24"/>
                <w:szCs w:val="24"/>
                <w:lang w:val="lt-LT"/>
              </w:rPr>
              <w:t xml:space="preserve">vnt. </w:t>
            </w:r>
            <w:r w:rsidR="00143BC8" w:rsidRPr="00550D1A">
              <w:rPr>
                <w:rFonts w:asciiTheme="minorHAnsi" w:hAnsiTheme="minorHAnsi" w:cstheme="minorHAnsi"/>
                <w:sz w:val="24"/>
                <w:szCs w:val="24"/>
                <w:lang w:val="lt-LT"/>
              </w:rPr>
              <w:t>40/100</w:t>
            </w:r>
            <w:r w:rsidRPr="00550D1A">
              <w:rPr>
                <w:rFonts w:asciiTheme="minorHAnsi" w:hAnsiTheme="minorHAnsi" w:cstheme="minorHAnsi"/>
                <w:sz w:val="24"/>
                <w:szCs w:val="24"/>
                <w:lang w:val="lt-LT"/>
              </w:rPr>
              <w:t>G</w:t>
            </w:r>
            <w:r w:rsidR="00E2551D" w:rsidRPr="00550D1A">
              <w:rPr>
                <w:rFonts w:asciiTheme="minorHAnsi" w:hAnsiTheme="minorHAnsi" w:cstheme="minorHAnsi"/>
                <w:sz w:val="24"/>
                <w:szCs w:val="24"/>
                <w:lang w:val="lt-LT"/>
              </w:rPr>
              <w:t xml:space="preserve"> Q</w:t>
            </w:r>
            <w:r w:rsidRPr="00550D1A">
              <w:rPr>
                <w:rFonts w:asciiTheme="minorHAnsi" w:hAnsiTheme="minorHAnsi" w:cstheme="minorHAnsi"/>
                <w:sz w:val="24"/>
                <w:szCs w:val="24"/>
                <w:lang w:val="lt-LT"/>
              </w:rPr>
              <w:t>SFP</w:t>
            </w:r>
            <w:r w:rsidR="00E2551D" w:rsidRPr="00550D1A">
              <w:rPr>
                <w:rFonts w:asciiTheme="minorHAnsi" w:hAnsiTheme="minorHAnsi" w:cstheme="minorHAnsi"/>
                <w:sz w:val="24"/>
                <w:szCs w:val="24"/>
                <w:lang w:val="lt-LT"/>
              </w:rPr>
              <w:t>28</w:t>
            </w:r>
            <w:r w:rsidRPr="00550D1A">
              <w:rPr>
                <w:rFonts w:asciiTheme="minorHAnsi" w:hAnsiTheme="minorHAnsi" w:cstheme="minorHAnsi"/>
                <w:sz w:val="24"/>
                <w:szCs w:val="24"/>
                <w:lang w:val="lt-LT"/>
              </w:rPr>
              <w:t xml:space="preserve"> </w:t>
            </w:r>
            <w:r w:rsidR="00E2551D" w:rsidRPr="00550D1A">
              <w:rPr>
                <w:rFonts w:asciiTheme="minorHAnsi" w:hAnsiTheme="minorHAnsi" w:cstheme="minorHAnsi"/>
                <w:sz w:val="24"/>
                <w:szCs w:val="24"/>
                <w:lang w:val="lt-LT"/>
              </w:rPr>
              <w:t>prievadai</w:t>
            </w:r>
            <w:r w:rsidRPr="00550D1A">
              <w:rPr>
                <w:rFonts w:asciiTheme="minorHAnsi" w:hAnsiTheme="minorHAnsi" w:cstheme="minorHAnsi"/>
                <w:sz w:val="24"/>
                <w:szCs w:val="24"/>
                <w:lang w:val="lt-LT"/>
              </w:rPr>
              <w:t>.</w:t>
            </w:r>
          </w:p>
          <w:p w14:paraId="60122EC6"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Serijinis (konsolės) </w:t>
            </w:r>
            <w:r w:rsidR="00EB7A83" w:rsidRPr="00550D1A">
              <w:rPr>
                <w:rFonts w:asciiTheme="minorHAnsi" w:hAnsiTheme="minorHAnsi" w:cstheme="minorHAnsi"/>
                <w:sz w:val="24"/>
                <w:szCs w:val="24"/>
                <w:lang w:val="lt-LT"/>
              </w:rPr>
              <w:t xml:space="preserve">RJ-45 </w:t>
            </w:r>
            <w:r w:rsidRPr="00550D1A">
              <w:rPr>
                <w:rFonts w:asciiTheme="minorHAnsi" w:hAnsiTheme="minorHAnsi" w:cstheme="minorHAnsi"/>
                <w:sz w:val="24"/>
                <w:szCs w:val="24"/>
                <w:lang w:val="lt-LT"/>
              </w:rPr>
              <w:t>prievadas valdymui.</w:t>
            </w:r>
          </w:p>
          <w:p w14:paraId="34993B05" w14:textId="77777777" w:rsidR="00E45CBB" w:rsidRPr="00550D1A" w:rsidRDefault="006406E2"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10/100/1000Base-T out-of-band valdymo prievadas</w:t>
            </w:r>
            <w:r w:rsidR="00744F85" w:rsidRPr="00550D1A">
              <w:rPr>
                <w:rFonts w:asciiTheme="minorHAnsi" w:hAnsiTheme="minorHAnsi" w:cstheme="minorHAnsi"/>
                <w:sz w:val="24"/>
                <w:szCs w:val="24"/>
                <w:lang w:val="lt-LT"/>
              </w:rPr>
              <w:t>.</w:t>
            </w:r>
          </w:p>
          <w:p w14:paraId="757A0787" w14:textId="77777777" w:rsidR="004458A9" w:rsidRPr="00550D1A" w:rsidRDefault="00E27D66"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USB Type A</w:t>
            </w:r>
            <w:r w:rsidR="00B71299" w:rsidRPr="00550D1A">
              <w:rPr>
                <w:rFonts w:asciiTheme="minorHAnsi" w:hAnsiTheme="minorHAnsi" w:cstheme="minorHAnsi"/>
                <w:sz w:val="24"/>
                <w:szCs w:val="24"/>
                <w:lang w:val="lt-LT"/>
              </w:rPr>
              <w:t xml:space="preserve"> prievadas</w:t>
            </w:r>
            <w:r w:rsidR="002318EA" w:rsidRPr="00550D1A">
              <w:rPr>
                <w:rFonts w:asciiTheme="minorHAnsi" w:hAnsiTheme="minorHAnsi" w:cstheme="minorHAnsi"/>
                <w:sz w:val="24"/>
                <w:szCs w:val="24"/>
                <w:lang w:val="lt-LT"/>
              </w:rPr>
              <w:t xml:space="preserve"> </w:t>
            </w:r>
            <w:r w:rsidR="004E299A" w:rsidRPr="00550D1A">
              <w:rPr>
                <w:rFonts w:asciiTheme="minorHAnsi" w:hAnsiTheme="minorHAnsi" w:cstheme="minorHAnsi"/>
                <w:sz w:val="24"/>
                <w:szCs w:val="24"/>
                <w:lang w:val="lt-LT"/>
              </w:rPr>
              <w:t>pr</w:t>
            </w:r>
            <w:r w:rsidR="00DD2E30" w:rsidRPr="00550D1A">
              <w:rPr>
                <w:rFonts w:asciiTheme="minorHAnsi" w:hAnsiTheme="minorHAnsi" w:cstheme="minorHAnsi"/>
                <w:sz w:val="24"/>
                <w:szCs w:val="24"/>
                <w:lang w:val="lt-LT"/>
              </w:rPr>
              <w:t xml:space="preserve">ograminės įrangos ar </w:t>
            </w:r>
            <w:r w:rsidR="002318EA" w:rsidRPr="00550D1A">
              <w:rPr>
                <w:rFonts w:asciiTheme="minorHAnsi" w:hAnsiTheme="minorHAnsi" w:cstheme="minorHAnsi"/>
                <w:sz w:val="24"/>
                <w:szCs w:val="24"/>
                <w:lang w:val="lt-LT"/>
              </w:rPr>
              <w:t>konfigūracijos įkėlimui.</w:t>
            </w:r>
          </w:p>
          <w:p w14:paraId="657FC8A4" w14:textId="77777777" w:rsidR="00CC7B48" w:rsidRPr="00550D1A" w:rsidRDefault="00507A60" w:rsidP="00507A60">
            <w:pPr>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Su kiekvienu įrenginiu turi būti pateikti</w:t>
            </w:r>
            <w:r w:rsidR="00CC7B48" w:rsidRPr="00550D1A">
              <w:rPr>
                <w:rFonts w:asciiTheme="minorHAnsi" w:hAnsiTheme="minorHAnsi" w:cstheme="minorHAnsi"/>
                <w:color w:val="000000"/>
                <w:sz w:val="24"/>
                <w:szCs w:val="24"/>
                <w:lang w:val="lt-LT"/>
              </w:rPr>
              <w:t>:</w:t>
            </w:r>
          </w:p>
          <w:p w14:paraId="72412C7E"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ne mažiau kaip </w:t>
            </w:r>
            <w:r w:rsidR="00D82871" w:rsidRPr="00550D1A">
              <w:rPr>
                <w:rFonts w:asciiTheme="minorHAnsi" w:hAnsiTheme="minorHAnsi" w:cstheme="minorHAnsi"/>
                <w:sz w:val="24"/>
                <w:szCs w:val="24"/>
                <w:lang w:val="lt-LT"/>
              </w:rPr>
              <w:t>48</w:t>
            </w:r>
            <w:r w:rsidRPr="00550D1A">
              <w:rPr>
                <w:rFonts w:asciiTheme="minorHAnsi" w:hAnsiTheme="minorHAnsi" w:cstheme="minorHAnsi"/>
                <w:sz w:val="24"/>
                <w:szCs w:val="24"/>
                <w:lang w:val="lt-LT"/>
              </w:rPr>
              <w:t xml:space="preserve"> vnt. 10G</w:t>
            </w:r>
            <w:r w:rsidR="00D82871" w:rsidRPr="00550D1A">
              <w:rPr>
                <w:rFonts w:asciiTheme="minorHAnsi" w:hAnsiTheme="minorHAnsi" w:cstheme="minorHAnsi"/>
                <w:sz w:val="24"/>
                <w:szCs w:val="24"/>
                <w:lang w:val="lt-LT"/>
              </w:rPr>
              <w:t>Base-SX</w:t>
            </w:r>
            <w:r w:rsidRPr="00550D1A">
              <w:rPr>
                <w:rFonts w:asciiTheme="minorHAnsi" w:hAnsiTheme="minorHAnsi" w:cstheme="minorHAnsi"/>
                <w:sz w:val="24"/>
                <w:szCs w:val="24"/>
                <w:lang w:val="lt-LT"/>
              </w:rPr>
              <w:t xml:space="preserve"> SFP+ </w:t>
            </w:r>
            <w:r w:rsidRPr="00550D1A">
              <w:rPr>
                <w:rFonts w:asciiTheme="minorHAnsi" w:hAnsiTheme="minorHAnsi" w:cstheme="minorHAnsi"/>
                <w:color w:val="000000"/>
                <w:sz w:val="24"/>
                <w:szCs w:val="24"/>
                <w:lang w:val="lt-LT"/>
              </w:rPr>
              <w:t>opti</w:t>
            </w:r>
            <w:r w:rsidR="00D82871" w:rsidRPr="00550D1A">
              <w:rPr>
                <w:rFonts w:asciiTheme="minorHAnsi" w:hAnsiTheme="minorHAnsi" w:cstheme="minorHAnsi"/>
                <w:color w:val="000000"/>
                <w:sz w:val="24"/>
                <w:szCs w:val="24"/>
                <w:lang w:val="lt-LT"/>
              </w:rPr>
              <w:t>niai</w:t>
            </w:r>
            <w:r w:rsidRPr="00550D1A">
              <w:rPr>
                <w:rFonts w:asciiTheme="minorHAnsi" w:hAnsiTheme="minorHAnsi" w:cstheme="minorHAnsi"/>
                <w:color w:val="000000"/>
                <w:sz w:val="24"/>
                <w:szCs w:val="24"/>
                <w:lang w:val="lt-LT"/>
              </w:rPr>
              <w:t xml:space="preserve"> </w:t>
            </w:r>
            <w:r w:rsidRPr="00550D1A">
              <w:rPr>
                <w:rFonts w:asciiTheme="minorHAnsi" w:hAnsiTheme="minorHAnsi" w:cstheme="minorHAnsi"/>
                <w:sz w:val="24"/>
                <w:szCs w:val="24"/>
                <w:lang w:val="lt-LT"/>
              </w:rPr>
              <w:t xml:space="preserve">moduliai. </w:t>
            </w:r>
          </w:p>
          <w:p w14:paraId="4954D3B6" w14:textId="77777777" w:rsidR="00507A60" w:rsidRPr="00550D1A" w:rsidRDefault="00CC7B48" w:rsidP="00507A60">
            <w:pPr>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sz w:val="24"/>
                <w:szCs w:val="24"/>
                <w:lang w:val="lt-LT"/>
              </w:rPr>
              <w:t xml:space="preserve">Ne mažiau </w:t>
            </w:r>
            <w:r w:rsidR="00CE72FA" w:rsidRPr="00550D1A">
              <w:rPr>
                <w:rFonts w:asciiTheme="minorHAnsi" w:hAnsiTheme="minorHAnsi" w:cstheme="minorHAnsi"/>
                <w:sz w:val="24"/>
                <w:szCs w:val="24"/>
                <w:lang w:val="lt-LT"/>
              </w:rPr>
              <w:t>2 vnt. 100G</w:t>
            </w:r>
            <w:r w:rsidR="00730450" w:rsidRPr="00550D1A">
              <w:rPr>
                <w:rFonts w:asciiTheme="minorHAnsi" w:hAnsiTheme="minorHAnsi" w:cstheme="minorHAnsi"/>
                <w:sz w:val="24"/>
                <w:szCs w:val="24"/>
                <w:lang w:val="lt-LT"/>
              </w:rPr>
              <w:t>Base-</w:t>
            </w:r>
            <w:r w:rsidR="00A755D6" w:rsidRPr="00550D1A">
              <w:rPr>
                <w:rFonts w:asciiTheme="minorHAnsi" w:hAnsiTheme="minorHAnsi" w:cstheme="minorHAnsi"/>
                <w:sz w:val="24"/>
                <w:szCs w:val="24"/>
                <w:lang w:val="lt-LT"/>
              </w:rPr>
              <w:t>LR4</w:t>
            </w:r>
            <w:r w:rsidR="009D0D77" w:rsidRPr="00550D1A">
              <w:rPr>
                <w:rFonts w:asciiTheme="minorHAnsi" w:hAnsiTheme="minorHAnsi" w:cstheme="minorHAnsi"/>
                <w:sz w:val="24"/>
                <w:szCs w:val="24"/>
                <w:lang w:val="lt-LT"/>
              </w:rPr>
              <w:t xml:space="preserve"> QSFP28 optiniai moduliai.</w:t>
            </w:r>
          </w:p>
        </w:tc>
        <w:tc>
          <w:tcPr>
            <w:tcW w:w="3280" w:type="dxa"/>
            <w:tcBorders>
              <w:top w:val="single" w:sz="4" w:space="0" w:color="auto"/>
              <w:left w:val="single" w:sz="4" w:space="0" w:color="auto"/>
              <w:bottom w:val="single" w:sz="4" w:space="0" w:color="auto"/>
              <w:right w:val="single" w:sz="4" w:space="0" w:color="auto"/>
            </w:tcBorders>
            <w:vAlign w:val="center"/>
          </w:tcPr>
          <w:p w14:paraId="564AC35C" w14:textId="77777777" w:rsidR="00507A60" w:rsidRPr="00550D1A" w:rsidRDefault="00507A60" w:rsidP="00507A60">
            <w:pPr>
              <w:spacing w:after="0" w:line="240" w:lineRule="auto"/>
              <w:jc w:val="both"/>
              <w:rPr>
                <w:rFonts w:asciiTheme="minorHAnsi" w:hAnsiTheme="minorHAnsi" w:cstheme="minorHAnsi"/>
                <w:lang w:val="lt-LT"/>
              </w:rPr>
            </w:pPr>
          </w:p>
        </w:tc>
      </w:tr>
      <w:tr w:rsidR="00507A60" w:rsidRPr="00550D1A" w14:paraId="602C7EC1"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804C97C" w14:textId="77777777" w:rsidR="00507A60" w:rsidRPr="00550D1A" w:rsidRDefault="00507A60"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AB27CA7" w14:textId="77777777" w:rsidR="00507A60" w:rsidRPr="00550D1A" w:rsidRDefault="00507A60" w:rsidP="00507A60">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Našumas</w:t>
            </w:r>
          </w:p>
        </w:tc>
        <w:tc>
          <w:tcPr>
            <w:tcW w:w="3767" w:type="dxa"/>
            <w:tcBorders>
              <w:top w:val="single" w:sz="4" w:space="0" w:color="auto"/>
              <w:left w:val="single" w:sz="4" w:space="0" w:color="auto"/>
              <w:bottom w:val="single" w:sz="4" w:space="0" w:color="auto"/>
              <w:right w:val="single" w:sz="4" w:space="0" w:color="auto"/>
            </w:tcBorders>
            <w:vAlign w:val="center"/>
          </w:tcPr>
          <w:p w14:paraId="3C64EE02"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CA5EA5" w:rsidRPr="00550D1A">
              <w:rPr>
                <w:rFonts w:asciiTheme="minorHAnsi" w:hAnsiTheme="minorHAnsi" w:cstheme="minorHAnsi"/>
                <w:sz w:val="24"/>
                <w:szCs w:val="24"/>
                <w:lang w:val="lt-LT"/>
              </w:rPr>
              <w:t>3,2</w:t>
            </w:r>
            <w:r w:rsidRPr="00550D1A">
              <w:rPr>
                <w:rFonts w:asciiTheme="minorHAnsi" w:hAnsiTheme="minorHAnsi" w:cstheme="minorHAnsi"/>
                <w:sz w:val="24"/>
                <w:szCs w:val="24"/>
                <w:lang w:val="lt-LT"/>
              </w:rPr>
              <w:t xml:space="preserve"> </w:t>
            </w:r>
            <w:r w:rsidR="00C71469" w:rsidRPr="00550D1A">
              <w:rPr>
                <w:rFonts w:asciiTheme="minorHAnsi" w:hAnsiTheme="minorHAnsi" w:cstheme="minorHAnsi"/>
                <w:sz w:val="24"/>
                <w:szCs w:val="24"/>
                <w:lang w:val="lt-LT"/>
              </w:rPr>
              <w:t>T</w:t>
            </w:r>
            <w:r w:rsidRPr="00550D1A">
              <w:rPr>
                <w:rFonts w:asciiTheme="minorHAnsi" w:hAnsiTheme="minorHAnsi" w:cstheme="minorHAnsi"/>
                <w:sz w:val="24"/>
                <w:szCs w:val="24"/>
                <w:lang w:val="lt-LT"/>
              </w:rPr>
              <w:t>bps</w:t>
            </w:r>
            <w:r w:rsidR="00C71469" w:rsidRPr="00550D1A">
              <w:rPr>
                <w:rFonts w:asciiTheme="minorHAnsi" w:hAnsiTheme="minorHAnsi" w:cstheme="minorHAnsi"/>
                <w:sz w:val="24"/>
                <w:szCs w:val="24"/>
                <w:lang w:val="lt-LT"/>
              </w:rPr>
              <w:t xml:space="preserve"> ir</w:t>
            </w:r>
            <w:r w:rsidRPr="00550D1A">
              <w:rPr>
                <w:rFonts w:asciiTheme="minorHAnsi" w:hAnsiTheme="minorHAnsi" w:cstheme="minorHAnsi"/>
                <w:sz w:val="24"/>
                <w:szCs w:val="24"/>
                <w:lang w:val="lt-LT"/>
              </w:rPr>
              <w:t xml:space="preserve"> ne mažiau kaip </w:t>
            </w:r>
            <w:r w:rsidR="00C71469" w:rsidRPr="00550D1A">
              <w:rPr>
                <w:rFonts w:asciiTheme="minorHAnsi" w:hAnsiTheme="minorHAnsi" w:cstheme="minorHAnsi"/>
                <w:sz w:val="24"/>
                <w:szCs w:val="24"/>
                <w:lang w:val="lt-LT"/>
              </w:rPr>
              <w:t>1</w:t>
            </w:r>
            <w:r w:rsidRPr="00550D1A">
              <w:rPr>
                <w:rFonts w:asciiTheme="minorHAnsi" w:hAnsiTheme="minorHAnsi" w:cstheme="minorHAnsi"/>
                <w:sz w:val="24"/>
                <w:szCs w:val="24"/>
                <w:lang w:val="lt-LT"/>
              </w:rPr>
              <w:t xml:space="preserve"> </w:t>
            </w:r>
            <w:r w:rsidR="00C71469" w:rsidRPr="00550D1A">
              <w:rPr>
                <w:rFonts w:asciiTheme="minorHAnsi" w:hAnsiTheme="minorHAnsi" w:cstheme="minorHAnsi"/>
                <w:sz w:val="24"/>
                <w:szCs w:val="24"/>
                <w:lang w:val="lt-LT"/>
              </w:rPr>
              <w:t>B</w:t>
            </w:r>
            <w:r w:rsidRPr="00550D1A">
              <w:rPr>
                <w:rFonts w:asciiTheme="minorHAnsi" w:hAnsiTheme="minorHAnsi" w:cstheme="minorHAnsi"/>
                <w:sz w:val="24"/>
                <w:szCs w:val="24"/>
                <w:lang w:val="lt-LT"/>
              </w:rPr>
              <w:t>pps.</w:t>
            </w:r>
          </w:p>
        </w:tc>
        <w:tc>
          <w:tcPr>
            <w:tcW w:w="3280" w:type="dxa"/>
            <w:tcBorders>
              <w:top w:val="single" w:sz="4" w:space="0" w:color="auto"/>
              <w:left w:val="single" w:sz="4" w:space="0" w:color="auto"/>
              <w:bottom w:val="single" w:sz="4" w:space="0" w:color="auto"/>
              <w:right w:val="single" w:sz="4" w:space="0" w:color="auto"/>
            </w:tcBorders>
            <w:vAlign w:val="center"/>
          </w:tcPr>
          <w:p w14:paraId="070B8651" w14:textId="77777777" w:rsidR="00507A60" w:rsidRPr="00550D1A" w:rsidRDefault="00507A60" w:rsidP="00507A60">
            <w:pPr>
              <w:spacing w:after="0" w:line="240" w:lineRule="auto"/>
              <w:jc w:val="both"/>
              <w:rPr>
                <w:rFonts w:asciiTheme="minorHAnsi" w:hAnsiTheme="minorHAnsi" w:cstheme="minorHAnsi"/>
                <w:lang w:val="lt-LT"/>
              </w:rPr>
            </w:pPr>
          </w:p>
        </w:tc>
      </w:tr>
      <w:tr w:rsidR="00507A60" w:rsidRPr="00550D1A" w14:paraId="6F852623"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607AE32" w14:textId="77777777" w:rsidR="00507A60" w:rsidRPr="00550D1A" w:rsidRDefault="00507A60"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FB28637" w14:textId="77777777" w:rsidR="00507A60" w:rsidRPr="00550D1A" w:rsidRDefault="00507A60" w:rsidP="00507A60">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Virtualūs telkiniai (angl. </w:t>
            </w:r>
            <w:r w:rsidRPr="00550D1A">
              <w:rPr>
                <w:rFonts w:asciiTheme="minorHAnsi" w:hAnsiTheme="minorHAnsi" w:cstheme="minorHAnsi"/>
                <w:i/>
                <w:iCs/>
                <w:sz w:val="24"/>
                <w:szCs w:val="24"/>
                <w:lang w:val="lt-LT"/>
              </w:rPr>
              <w:t>stack</w:t>
            </w:r>
            <w:r w:rsidRPr="00550D1A">
              <w:rPr>
                <w:rFonts w:asciiTheme="minorHAnsi" w:hAnsiTheme="minorHAnsi" w:cstheme="minorHAnsi"/>
                <w:sz w:val="24"/>
                <w:szCs w:val="24"/>
                <w:lang w:val="lt-LT"/>
              </w:rPr>
              <w:t>)</w:t>
            </w:r>
          </w:p>
        </w:tc>
        <w:tc>
          <w:tcPr>
            <w:tcW w:w="3767" w:type="dxa"/>
            <w:tcBorders>
              <w:top w:val="single" w:sz="4" w:space="0" w:color="auto"/>
              <w:left w:val="single" w:sz="4" w:space="0" w:color="auto"/>
              <w:bottom w:val="single" w:sz="4" w:space="0" w:color="auto"/>
              <w:right w:val="single" w:sz="4" w:space="0" w:color="auto"/>
            </w:tcBorders>
            <w:vAlign w:val="center"/>
          </w:tcPr>
          <w:p w14:paraId="4ED39B7C" w14:textId="77777777" w:rsidR="00507A60" w:rsidRPr="00550D1A" w:rsidRDefault="00507A60"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funkcionalumas, leidžiantis </w:t>
            </w:r>
            <w:r w:rsidR="00882377" w:rsidRPr="00550D1A">
              <w:rPr>
                <w:rFonts w:asciiTheme="minorHAnsi" w:hAnsiTheme="minorHAnsi" w:cstheme="minorHAnsi"/>
                <w:sz w:val="24"/>
                <w:szCs w:val="24"/>
                <w:lang w:val="lt-LT"/>
              </w:rPr>
              <w:t>apjung</w:t>
            </w:r>
            <w:r w:rsidR="005A1F49" w:rsidRPr="00550D1A">
              <w:rPr>
                <w:rFonts w:asciiTheme="minorHAnsi" w:hAnsiTheme="minorHAnsi" w:cstheme="minorHAnsi"/>
                <w:sz w:val="24"/>
                <w:szCs w:val="24"/>
                <w:lang w:val="lt-LT"/>
              </w:rPr>
              <w:t>t</w:t>
            </w:r>
            <w:r w:rsidR="00882377" w:rsidRPr="00550D1A">
              <w:rPr>
                <w:rFonts w:asciiTheme="minorHAnsi" w:hAnsiTheme="minorHAnsi" w:cstheme="minorHAnsi"/>
                <w:sz w:val="24"/>
                <w:szCs w:val="24"/>
                <w:lang w:val="lt-LT"/>
              </w:rPr>
              <w:t>i</w:t>
            </w:r>
            <w:r w:rsidR="00E16550" w:rsidRPr="00550D1A">
              <w:rPr>
                <w:rFonts w:asciiTheme="minorHAnsi" w:hAnsiTheme="minorHAnsi" w:cstheme="minorHAnsi"/>
                <w:sz w:val="24"/>
                <w:szCs w:val="24"/>
                <w:lang w:val="lt-LT"/>
              </w:rPr>
              <w:t xml:space="preserve"> komutatorius į virtualų telkinį.</w:t>
            </w:r>
          </w:p>
          <w:p w14:paraId="2700C408" w14:textId="77777777" w:rsidR="00507A60" w:rsidRPr="00550D1A" w:rsidRDefault="00726578" w:rsidP="00507A6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pateikti v</w:t>
            </w:r>
            <w:r w:rsidR="00507A60" w:rsidRPr="00550D1A">
              <w:rPr>
                <w:rFonts w:asciiTheme="minorHAnsi" w:hAnsiTheme="minorHAnsi" w:cstheme="minorHAnsi"/>
                <w:sz w:val="24"/>
                <w:szCs w:val="24"/>
                <w:lang w:val="lt-LT"/>
              </w:rPr>
              <w:t xml:space="preserve">isi </w:t>
            </w:r>
            <w:r w:rsidR="005A1F49" w:rsidRPr="00550D1A">
              <w:rPr>
                <w:rFonts w:asciiTheme="minorHAnsi" w:hAnsiTheme="minorHAnsi" w:cstheme="minorHAnsi"/>
                <w:sz w:val="24"/>
                <w:szCs w:val="24"/>
                <w:lang w:val="lt-LT"/>
              </w:rPr>
              <w:t>tam</w:t>
            </w:r>
            <w:r w:rsidRPr="00550D1A">
              <w:rPr>
                <w:rFonts w:asciiTheme="minorHAnsi" w:hAnsiTheme="minorHAnsi" w:cstheme="minorHAnsi"/>
                <w:sz w:val="24"/>
                <w:szCs w:val="24"/>
                <w:lang w:val="lt-LT"/>
              </w:rPr>
              <w:t xml:space="preserve"> </w:t>
            </w:r>
            <w:r w:rsidR="00507A60" w:rsidRPr="00550D1A">
              <w:rPr>
                <w:rFonts w:asciiTheme="minorHAnsi" w:hAnsiTheme="minorHAnsi" w:cstheme="minorHAnsi"/>
                <w:sz w:val="24"/>
                <w:szCs w:val="24"/>
                <w:lang w:val="lt-LT"/>
              </w:rPr>
              <w:t>reik</w:t>
            </w:r>
            <w:r w:rsidRPr="00550D1A">
              <w:rPr>
                <w:rFonts w:asciiTheme="minorHAnsi" w:hAnsiTheme="minorHAnsi" w:cstheme="minorHAnsi"/>
                <w:sz w:val="24"/>
                <w:szCs w:val="24"/>
                <w:lang w:val="lt-LT"/>
              </w:rPr>
              <w:t>alingi</w:t>
            </w:r>
            <w:r w:rsidR="00507A60" w:rsidRPr="00550D1A">
              <w:rPr>
                <w:rFonts w:asciiTheme="minorHAnsi" w:hAnsiTheme="minorHAnsi" w:cstheme="minorHAnsi"/>
                <w:sz w:val="24"/>
                <w:szCs w:val="24"/>
                <w:lang w:val="lt-LT"/>
              </w:rPr>
              <w:t xml:space="preserve"> kabeliai.</w:t>
            </w:r>
          </w:p>
        </w:tc>
        <w:tc>
          <w:tcPr>
            <w:tcW w:w="3280" w:type="dxa"/>
            <w:tcBorders>
              <w:top w:val="single" w:sz="4" w:space="0" w:color="auto"/>
              <w:left w:val="single" w:sz="4" w:space="0" w:color="auto"/>
              <w:bottom w:val="single" w:sz="4" w:space="0" w:color="auto"/>
              <w:right w:val="single" w:sz="4" w:space="0" w:color="auto"/>
            </w:tcBorders>
            <w:vAlign w:val="center"/>
          </w:tcPr>
          <w:p w14:paraId="636D3488" w14:textId="77777777" w:rsidR="00507A60" w:rsidRPr="00550D1A" w:rsidRDefault="00507A60" w:rsidP="00507A60">
            <w:pPr>
              <w:spacing w:after="0" w:line="240" w:lineRule="auto"/>
              <w:jc w:val="both"/>
              <w:rPr>
                <w:rFonts w:asciiTheme="minorHAnsi" w:hAnsiTheme="minorHAnsi" w:cstheme="minorHAnsi"/>
                <w:lang w:val="lt-LT"/>
              </w:rPr>
            </w:pPr>
          </w:p>
        </w:tc>
      </w:tr>
      <w:tr w:rsidR="00A4534E" w:rsidRPr="00B00218" w14:paraId="25B6D221"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6214F9A9"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9BAA66E" w14:textId="77777777" w:rsidR="00A4534E" w:rsidRPr="00550D1A" w:rsidRDefault="00A4534E" w:rsidP="00A4534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Aukštas patikimumas</w:t>
            </w:r>
          </w:p>
        </w:tc>
        <w:tc>
          <w:tcPr>
            <w:tcW w:w="3767" w:type="dxa"/>
            <w:tcBorders>
              <w:top w:val="single" w:sz="4" w:space="0" w:color="auto"/>
              <w:left w:val="single" w:sz="4" w:space="0" w:color="auto"/>
              <w:bottom w:val="single" w:sz="4" w:space="0" w:color="auto"/>
              <w:right w:val="single" w:sz="4" w:space="0" w:color="auto"/>
            </w:tcBorders>
            <w:vAlign w:val="center"/>
          </w:tcPr>
          <w:p w14:paraId="688FA239"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Sugedus virtualų telkinį valdančiam įrenginiui, likusi sistema turi veikti be sutrikimų ir valdymo funkciją perimti kitas telkinio narys, t. y. rezervinis įrenginys turi turėti visą reikiamą konfigūraciją, nenaudojant rankinio konfigūracijos įkėlimo ar atstatymo.</w:t>
            </w:r>
          </w:p>
        </w:tc>
        <w:tc>
          <w:tcPr>
            <w:tcW w:w="3280" w:type="dxa"/>
            <w:tcBorders>
              <w:top w:val="single" w:sz="4" w:space="0" w:color="auto"/>
              <w:left w:val="single" w:sz="4" w:space="0" w:color="auto"/>
              <w:bottom w:val="single" w:sz="4" w:space="0" w:color="auto"/>
              <w:right w:val="single" w:sz="4" w:space="0" w:color="auto"/>
            </w:tcBorders>
            <w:vAlign w:val="center"/>
          </w:tcPr>
          <w:p w14:paraId="694F63DC"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B00218" w14:paraId="2ED48714"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1A80258"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56ED950" w14:textId="77777777" w:rsidR="00A4534E" w:rsidRPr="00550D1A" w:rsidRDefault="00A4534E" w:rsidP="00A4534E">
            <w:pPr>
              <w:spacing w:after="0" w:line="240" w:lineRule="auto"/>
              <w:jc w:val="both"/>
              <w:rPr>
                <w:rFonts w:asciiTheme="minorHAnsi" w:hAnsiTheme="minorHAnsi" w:cstheme="minorHAnsi"/>
                <w:color w:val="FF0000"/>
                <w:sz w:val="24"/>
                <w:szCs w:val="24"/>
                <w:lang w:val="lt-LT"/>
              </w:rPr>
            </w:pPr>
            <w:r w:rsidRPr="00550D1A">
              <w:rPr>
                <w:rFonts w:asciiTheme="minorHAnsi" w:hAnsiTheme="minorHAnsi" w:cstheme="minorHAnsi"/>
                <w:sz w:val="24"/>
                <w:szCs w:val="24"/>
                <w:lang w:val="lt-LT"/>
              </w:rPr>
              <w:t>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1893A8E8"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įrenginį valdyti naudojant centralizuotą tinklo įrangos administravimo, stebėjimo ir konfigūravimo sistemą.</w:t>
            </w:r>
          </w:p>
          <w:p w14:paraId="73C393C3" w14:textId="77777777" w:rsidR="00A4534E" w:rsidRPr="00550D1A" w:rsidRDefault="00A4534E" w:rsidP="000D6D92">
            <w:pPr>
              <w:autoSpaceDE w:val="0"/>
              <w:autoSpaceDN w:val="0"/>
              <w:adjustRightInd w:val="0"/>
              <w:spacing w:after="0" w:line="240" w:lineRule="auto"/>
              <w:ind w:right="-31"/>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Galimybė valdymo sistemoje iš anksto nustatyti pilnus naujo tinklo įrenginio nustatymus bei vos tik prijungus naują įrenginį prie duomenų tinklo jo montavimo vietoje – jis automatiškai būtų </w:t>
            </w:r>
            <w:r w:rsidRPr="00550D1A">
              <w:rPr>
                <w:rFonts w:asciiTheme="minorHAnsi" w:hAnsiTheme="minorHAnsi" w:cstheme="minorHAnsi"/>
                <w:sz w:val="24"/>
                <w:szCs w:val="24"/>
                <w:lang w:val="lt-LT"/>
              </w:rPr>
              <w:lastRenderedPageBreak/>
              <w:t>sukonfigūruojamas pagal iš anksto paruoštus nustatymus.</w:t>
            </w:r>
          </w:p>
        </w:tc>
        <w:tc>
          <w:tcPr>
            <w:tcW w:w="3280" w:type="dxa"/>
            <w:tcBorders>
              <w:top w:val="single" w:sz="4" w:space="0" w:color="auto"/>
              <w:left w:val="single" w:sz="4" w:space="0" w:color="auto"/>
              <w:bottom w:val="single" w:sz="4" w:space="0" w:color="auto"/>
              <w:right w:val="single" w:sz="4" w:space="0" w:color="auto"/>
            </w:tcBorders>
            <w:vAlign w:val="center"/>
          </w:tcPr>
          <w:p w14:paraId="3108849F"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7C34399A"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A4ED066"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C9DB37F"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767" w:type="dxa"/>
            <w:tcBorders>
              <w:top w:val="single" w:sz="4" w:space="0" w:color="auto"/>
              <w:left w:val="single" w:sz="4" w:space="0" w:color="auto"/>
              <w:bottom w:val="single" w:sz="4" w:space="0" w:color="auto"/>
              <w:right w:val="single" w:sz="4" w:space="0" w:color="auto"/>
            </w:tcBorders>
            <w:vAlign w:val="center"/>
          </w:tcPr>
          <w:p w14:paraId="38FBCBD4"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Įrenginys privalo būti suderinamas su siūloma aparatine ir programine įranga. </w:t>
            </w:r>
          </w:p>
          <w:p w14:paraId="2EC762CD" w14:textId="77777777" w:rsidR="00A4534E" w:rsidRPr="00550D1A" w:rsidRDefault="00A4534E" w:rsidP="004A3CBD">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siūlomu programinio tinklo valdikliu</w:t>
            </w:r>
            <w:r w:rsidR="00734461" w:rsidRPr="00550D1A">
              <w:rPr>
                <w:rFonts w:asciiTheme="minorHAnsi" w:hAnsiTheme="minorHAnsi" w:cstheme="minorHAnsi"/>
                <w:sz w:val="24"/>
                <w:szCs w:val="24"/>
                <w:lang w:val="lt-LT"/>
              </w:rPr>
              <w:t xml:space="preserve"> ir </w:t>
            </w:r>
            <w:r w:rsidR="004A3CBD" w:rsidRPr="00550D1A">
              <w:rPr>
                <w:rFonts w:asciiTheme="minorHAnsi" w:hAnsiTheme="minorHAnsi" w:cstheme="minorHAnsi"/>
                <w:sz w:val="24"/>
                <w:szCs w:val="24"/>
                <w:lang w:val="lt-LT"/>
              </w:rPr>
              <w:t>v</w:t>
            </w:r>
            <w:r w:rsidR="00882377" w:rsidRPr="00550D1A">
              <w:rPr>
                <w:rFonts w:asciiTheme="minorHAnsi" w:hAnsiTheme="minorHAnsi" w:cstheme="minorHAnsi"/>
                <w:sz w:val="24"/>
                <w:szCs w:val="24"/>
                <w:lang w:val="lt-LT"/>
              </w:rPr>
              <w:t>ald</w:t>
            </w:r>
            <w:r w:rsidR="004A3CBD" w:rsidRPr="00550D1A">
              <w:rPr>
                <w:rFonts w:asciiTheme="minorHAnsi" w:hAnsiTheme="minorHAnsi" w:cstheme="minorHAnsi"/>
                <w:sz w:val="24"/>
                <w:szCs w:val="24"/>
                <w:lang w:val="lt-LT"/>
              </w:rPr>
              <w:t>o</w:t>
            </w:r>
            <w:r w:rsidR="00882377" w:rsidRPr="00550D1A">
              <w:rPr>
                <w:rFonts w:asciiTheme="minorHAnsi" w:hAnsiTheme="minorHAnsi" w:cstheme="minorHAnsi"/>
                <w:sz w:val="24"/>
                <w:szCs w:val="24"/>
                <w:lang w:val="lt-LT"/>
              </w:rPr>
              <w:t>mas</w:t>
            </w:r>
            <w:r w:rsidRPr="00550D1A">
              <w:rPr>
                <w:rFonts w:asciiTheme="minorHAnsi" w:hAnsiTheme="minorHAnsi" w:cstheme="minorHAnsi"/>
                <w:sz w:val="24"/>
                <w:szCs w:val="24"/>
                <w:lang w:val="lt-LT"/>
              </w:rPr>
              <w:t xml:space="preserve">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322623B2"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3EDD8AC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A92D642"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E3291FE"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767" w:type="dxa"/>
            <w:tcBorders>
              <w:top w:val="single" w:sz="4" w:space="0" w:color="auto"/>
              <w:left w:val="single" w:sz="4" w:space="0" w:color="auto"/>
              <w:bottom w:val="single" w:sz="4" w:space="0" w:color="auto"/>
              <w:right w:val="single" w:sz="4" w:space="0" w:color="auto"/>
            </w:tcBorders>
            <w:vAlign w:val="center"/>
          </w:tcPr>
          <w:p w14:paraId="2517AC65" w14:textId="77777777" w:rsidR="00A4534E" w:rsidRPr="00550D1A" w:rsidRDefault="00B034AC"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w:t>
            </w:r>
            <w:r w:rsidR="00882377" w:rsidRPr="00550D1A">
              <w:rPr>
                <w:rFonts w:asciiTheme="minorHAnsi" w:hAnsiTheme="minorHAnsi" w:cstheme="minorHAnsi"/>
                <w:sz w:val="24"/>
                <w:szCs w:val="24"/>
                <w:lang w:val="lt-LT"/>
              </w:rPr>
              <w:t>omandinė</w:t>
            </w:r>
            <w:r w:rsidR="00A4534E" w:rsidRPr="00550D1A">
              <w:rPr>
                <w:rFonts w:asciiTheme="minorHAnsi" w:hAnsiTheme="minorHAnsi" w:cstheme="minorHAnsi"/>
                <w:sz w:val="24"/>
                <w:szCs w:val="24"/>
                <w:lang w:val="lt-LT"/>
              </w:rPr>
              <w:t xml:space="preserve"> eilutė (CLI);</w:t>
            </w:r>
          </w:p>
          <w:p w14:paraId="183D608E" w14:textId="77777777" w:rsidR="00A4534E" w:rsidRPr="00550D1A" w:rsidRDefault="00B034AC"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w:t>
            </w:r>
            <w:r w:rsidR="00882377" w:rsidRPr="00550D1A">
              <w:rPr>
                <w:rFonts w:asciiTheme="minorHAnsi" w:hAnsiTheme="minorHAnsi" w:cstheme="minorHAnsi"/>
                <w:sz w:val="24"/>
                <w:szCs w:val="24"/>
                <w:lang w:val="lt-LT"/>
              </w:rPr>
              <w:t>rafinė</w:t>
            </w:r>
            <w:r w:rsidR="00A4534E" w:rsidRPr="00550D1A">
              <w:rPr>
                <w:rFonts w:asciiTheme="minorHAnsi" w:hAnsiTheme="minorHAnsi" w:cstheme="minorHAnsi"/>
                <w:sz w:val="24"/>
                <w:szCs w:val="24"/>
                <w:lang w:val="lt-LT"/>
              </w:rPr>
              <w:t xml:space="preserve"> Web sąsaja</w:t>
            </w:r>
            <w:r w:rsidR="00E3077A" w:rsidRPr="00550D1A">
              <w:rPr>
                <w:rFonts w:asciiTheme="minorHAnsi" w:hAnsiTheme="minorHAnsi" w:cstheme="minorHAnsi"/>
                <w:sz w:val="24"/>
                <w:szCs w:val="24"/>
                <w:lang w:val="lt-LT"/>
              </w:rPr>
              <w:t xml:space="preserve">, </w:t>
            </w:r>
            <w:r w:rsidR="00BC6232" w:rsidRPr="00550D1A">
              <w:rPr>
                <w:rFonts w:asciiTheme="minorHAnsi" w:hAnsiTheme="minorHAnsi" w:cstheme="minorHAnsi"/>
                <w:sz w:val="24"/>
                <w:szCs w:val="24"/>
                <w:lang w:val="lt-LT"/>
              </w:rPr>
              <w:t>HTTPS</w:t>
            </w:r>
            <w:r w:rsidR="00A4534E" w:rsidRPr="00550D1A">
              <w:rPr>
                <w:rFonts w:asciiTheme="minorHAnsi" w:hAnsiTheme="minorHAnsi" w:cstheme="minorHAnsi"/>
                <w:sz w:val="24"/>
                <w:szCs w:val="24"/>
                <w:lang w:val="lt-LT"/>
              </w:rPr>
              <w:t>;</w:t>
            </w:r>
          </w:p>
          <w:p w14:paraId="05ADF477"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w:t>
            </w:r>
            <w:r w:rsidR="00814757"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v1</w:t>
            </w:r>
            <w:r w:rsidR="00814757"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v2</w:t>
            </w:r>
            <w:r w:rsidR="00814757"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v3;</w:t>
            </w:r>
          </w:p>
          <w:p w14:paraId="7D883AA4"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Telnet;</w:t>
            </w:r>
          </w:p>
          <w:p w14:paraId="6E3E955E"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SSHv2;</w:t>
            </w:r>
          </w:p>
          <w:p w14:paraId="71F537A6"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6764C8EC" w14:textId="77777777" w:rsidR="00137BFB" w:rsidRPr="00550D1A" w:rsidRDefault="00137BFB" w:rsidP="00137BFB">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TACACS+;</w:t>
            </w:r>
          </w:p>
          <w:p w14:paraId="207CFC0C" w14:textId="77777777" w:rsidR="003B2837" w:rsidRPr="00550D1A" w:rsidRDefault="003B2837" w:rsidP="00137BFB">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p>
          <w:p w14:paraId="75DE2AED" w14:textId="77777777" w:rsidR="003B2837" w:rsidRPr="00550D1A" w:rsidRDefault="003B2837" w:rsidP="00137BFB">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RMON;</w:t>
            </w:r>
          </w:p>
          <w:p w14:paraId="6721CCBE"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NTP</w:t>
            </w:r>
            <w:r w:rsidR="00B2112D" w:rsidRPr="00550D1A">
              <w:rPr>
                <w:rFonts w:asciiTheme="minorHAnsi" w:hAnsiTheme="minorHAnsi" w:cstheme="minorHAnsi"/>
                <w:sz w:val="24"/>
                <w:szCs w:val="24"/>
                <w:lang w:val="lt-LT"/>
              </w:rPr>
              <w:t>v4</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16B87E9A"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0AF1AB5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4229E6F"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F24D87F"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Komutavimo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5392679D" w14:textId="4F9620E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w:t>
            </w:r>
            <w:r w:rsidRPr="00550D1A">
              <w:rPr>
                <w:rFonts w:asciiTheme="minorHAnsi" w:hAnsiTheme="minorHAnsi" w:cstheme="minorHAnsi"/>
                <w:sz w:val="24"/>
                <w:szCs w:val="24"/>
                <w:lang w:val="lt-LT"/>
              </w:rPr>
              <w:t>protokolus ar technologijas</w:t>
            </w:r>
            <w:r w:rsidR="00945A8C">
              <w:rPr>
                <w:rFonts w:asciiTheme="minorHAnsi" w:hAnsiTheme="minorHAnsi" w:cstheme="minorHAnsi"/>
                <w:sz w:val="24"/>
                <w:szCs w:val="24"/>
                <w:lang w:val="lt-LT"/>
              </w:rPr>
              <w:t xml:space="preserve"> (arba lygiaverčius)</w:t>
            </w:r>
            <w:r w:rsidRPr="00550D1A">
              <w:rPr>
                <w:rFonts w:asciiTheme="minorHAnsi" w:hAnsiTheme="minorHAnsi" w:cstheme="minorHAnsi"/>
                <w:sz w:val="24"/>
                <w:szCs w:val="24"/>
                <w:lang w:val="lt-LT"/>
              </w:rPr>
              <w:t>:</w:t>
            </w:r>
          </w:p>
          <w:p w14:paraId="329DC5F5"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802.1Q VLAN;</w:t>
            </w:r>
          </w:p>
          <w:p w14:paraId="69C00C43" w14:textId="77777777" w:rsidR="00A4534E" w:rsidRPr="00550D1A" w:rsidRDefault="00C2188C"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w:t>
            </w:r>
            <w:r w:rsidR="00B71D01" w:rsidRPr="00550D1A">
              <w:rPr>
                <w:rFonts w:asciiTheme="minorHAnsi" w:hAnsiTheme="minorHAnsi" w:cstheme="minorHAnsi"/>
                <w:sz w:val="24"/>
                <w:szCs w:val="24"/>
                <w:lang w:val="lt-LT"/>
              </w:rPr>
              <w:t>40</w:t>
            </w:r>
            <w:r w:rsidR="00926B0B" w:rsidRPr="00550D1A">
              <w:rPr>
                <w:rFonts w:asciiTheme="minorHAnsi" w:hAnsiTheme="minorHAnsi" w:cstheme="minorHAnsi"/>
                <w:sz w:val="24"/>
                <w:szCs w:val="24"/>
                <w:lang w:val="lt-LT"/>
              </w:rPr>
              <w:t xml:space="preserve">94 </w:t>
            </w:r>
            <w:r w:rsidR="00341768" w:rsidRPr="00550D1A">
              <w:rPr>
                <w:rFonts w:asciiTheme="minorHAnsi" w:hAnsiTheme="minorHAnsi" w:cstheme="minorHAnsi"/>
                <w:sz w:val="24"/>
                <w:szCs w:val="24"/>
                <w:lang w:val="lt-LT"/>
              </w:rPr>
              <w:t xml:space="preserve">aktyvių </w:t>
            </w:r>
            <w:r w:rsidR="00A2109E" w:rsidRPr="00550D1A">
              <w:rPr>
                <w:rFonts w:asciiTheme="minorHAnsi" w:hAnsiTheme="minorHAnsi" w:cstheme="minorHAnsi"/>
                <w:sz w:val="24"/>
                <w:szCs w:val="24"/>
                <w:lang w:val="lt-LT"/>
              </w:rPr>
              <w:t xml:space="preserve">VLAN </w:t>
            </w:r>
            <w:r w:rsidR="00341768" w:rsidRPr="00550D1A">
              <w:rPr>
                <w:rFonts w:asciiTheme="minorHAnsi" w:hAnsiTheme="minorHAnsi" w:cstheme="minorHAnsi"/>
                <w:sz w:val="24"/>
                <w:szCs w:val="24"/>
                <w:lang w:val="lt-LT"/>
              </w:rPr>
              <w:t xml:space="preserve">tinklų, </w:t>
            </w:r>
            <w:r w:rsidR="00A4534E" w:rsidRPr="00550D1A">
              <w:rPr>
                <w:rFonts w:asciiTheme="minorHAnsi" w:hAnsiTheme="minorHAnsi" w:cstheme="minorHAnsi"/>
                <w:sz w:val="24"/>
                <w:szCs w:val="24"/>
                <w:lang w:val="lt-LT"/>
              </w:rPr>
              <w:t xml:space="preserve">veikiančių vienu metu; </w:t>
            </w:r>
          </w:p>
          <w:p w14:paraId="07A35264" w14:textId="77777777" w:rsidR="009468F0" w:rsidRPr="00550D1A" w:rsidRDefault="009468F0"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Q-in-Q </w:t>
            </w:r>
            <w:r w:rsidR="00E1250A" w:rsidRPr="00550D1A">
              <w:rPr>
                <w:rFonts w:asciiTheme="minorHAnsi" w:hAnsiTheme="minorHAnsi" w:cstheme="minorHAnsi"/>
                <w:sz w:val="24"/>
                <w:szCs w:val="24"/>
                <w:lang w:val="lt-LT"/>
              </w:rPr>
              <w:t>tuneliavimas</w:t>
            </w:r>
            <w:r w:rsidRPr="00550D1A">
              <w:rPr>
                <w:rFonts w:asciiTheme="minorHAnsi" w:hAnsiTheme="minorHAnsi" w:cstheme="minorHAnsi"/>
                <w:sz w:val="24"/>
                <w:szCs w:val="24"/>
                <w:lang w:val="lt-LT"/>
              </w:rPr>
              <w:t>;</w:t>
            </w:r>
          </w:p>
          <w:p w14:paraId="1F9C76F5" w14:textId="77777777" w:rsidR="00B57394" w:rsidRPr="00550D1A" w:rsidRDefault="00A16561"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w:t>
            </w:r>
            <w:r w:rsidR="00746C2A" w:rsidRPr="00550D1A">
              <w:rPr>
                <w:rFonts w:asciiTheme="minorHAnsi" w:hAnsiTheme="minorHAnsi" w:cstheme="minorHAnsi"/>
                <w:sz w:val="24"/>
                <w:szCs w:val="24"/>
                <w:lang w:val="lt-LT"/>
              </w:rPr>
              <w:t>ak</w:t>
            </w:r>
            <w:r w:rsidR="003140B4" w:rsidRPr="00550D1A">
              <w:rPr>
                <w:rFonts w:asciiTheme="minorHAnsi" w:hAnsiTheme="minorHAnsi" w:cstheme="minorHAnsi"/>
                <w:sz w:val="24"/>
                <w:szCs w:val="24"/>
                <w:lang w:val="lt-LT"/>
              </w:rPr>
              <w:t xml:space="preserve"> MVRP;</w:t>
            </w:r>
          </w:p>
          <w:p w14:paraId="508C6A6C"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802.1d Spanning Tree protokolas;</w:t>
            </w:r>
          </w:p>
          <w:p w14:paraId="35DB8DC6"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802.1w Rapid Spanning Tree protokolas;</w:t>
            </w:r>
          </w:p>
          <w:p w14:paraId="42DAA4EB"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802.1s Multiple Spanning Tree protokolas;</w:t>
            </w:r>
          </w:p>
          <w:p w14:paraId="58F5A9DB"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IEEE 802.3ad </w:t>
            </w:r>
            <w:r w:rsidR="005174AB" w:rsidRPr="00550D1A">
              <w:rPr>
                <w:rFonts w:asciiTheme="minorHAnsi" w:hAnsiTheme="minorHAnsi" w:cstheme="minorHAnsi"/>
                <w:sz w:val="24"/>
                <w:szCs w:val="24"/>
                <w:lang w:val="lt-LT"/>
              </w:rPr>
              <w:t xml:space="preserve">LACP </w:t>
            </w:r>
            <w:r w:rsidRPr="00550D1A">
              <w:rPr>
                <w:rFonts w:asciiTheme="minorHAnsi" w:hAnsiTheme="minorHAnsi" w:cstheme="minorHAnsi"/>
                <w:sz w:val="24"/>
                <w:szCs w:val="24"/>
                <w:lang w:val="lt-LT"/>
              </w:rPr>
              <w:t>prievadų loginis grupavimas;</w:t>
            </w:r>
          </w:p>
          <w:p w14:paraId="63821245" w14:textId="77777777" w:rsidR="00C07683" w:rsidRPr="00550D1A" w:rsidRDefault="00C07683" w:rsidP="00C07683">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 protokolas;</w:t>
            </w:r>
          </w:p>
          <w:p w14:paraId="1003C77F"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802.1ab LLDP, LLDP-MED;</w:t>
            </w:r>
          </w:p>
          <w:p w14:paraId="7C091239" w14:textId="77777777" w:rsidR="007C4DC4" w:rsidRPr="00550D1A" w:rsidRDefault="00DC78DB"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IEEE </w:t>
            </w:r>
            <w:r w:rsidR="004D13C2" w:rsidRPr="00550D1A">
              <w:rPr>
                <w:rFonts w:asciiTheme="minorHAnsi" w:hAnsiTheme="minorHAnsi" w:cstheme="minorHAnsi"/>
                <w:sz w:val="24"/>
                <w:szCs w:val="24"/>
                <w:lang w:val="lt-LT"/>
              </w:rPr>
              <w:t>802.1</w:t>
            </w:r>
            <w:r w:rsidR="001862DD" w:rsidRPr="00550D1A">
              <w:rPr>
                <w:rFonts w:asciiTheme="minorHAnsi" w:hAnsiTheme="minorHAnsi" w:cstheme="minorHAnsi"/>
                <w:sz w:val="24"/>
                <w:szCs w:val="24"/>
                <w:lang w:val="lt-LT"/>
              </w:rPr>
              <w:t xml:space="preserve"> AVB;</w:t>
            </w:r>
          </w:p>
          <w:p w14:paraId="030D12AA" w14:textId="77777777" w:rsidR="001862DD" w:rsidRPr="00550D1A" w:rsidRDefault="00D41B84"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PTP protokolas;</w:t>
            </w:r>
          </w:p>
          <w:p w14:paraId="2791C446" w14:textId="086625F6" w:rsidR="00A4534E" w:rsidRPr="00550D1A" w:rsidRDefault="00B034AC"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w:t>
            </w:r>
            <w:r w:rsidR="00882377" w:rsidRPr="00550D1A">
              <w:rPr>
                <w:rFonts w:asciiTheme="minorHAnsi" w:hAnsiTheme="minorHAnsi" w:cstheme="minorHAnsi"/>
                <w:sz w:val="24"/>
                <w:szCs w:val="24"/>
                <w:lang w:val="lt-LT"/>
              </w:rPr>
              <w:t>aksimalus</w:t>
            </w:r>
            <w:r w:rsidR="00A4534E" w:rsidRPr="00550D1A">
              <w:rPr>
                <w:rFonts w:asciiTheme="minorHAnsi" w:hAnsiTheme="minorHAnsi" w:cstheme="minorHAnsi"/>
                <w:sz w:val="24"/>
                <w:szCs w:val="24"/>
                <w:lang w:val="lt-LT"/>
              </w:rPr>
              <w:t xml:space="preserve"> komutuojamų Ethernet kadrų ilgis – ne mažiau kaip 9 </w:t>
            </w:r>
            <w:r w:rsidR="00B55E08">
              <w:rPr>
                <w:rFonts w:asciiTheme="minorHAnsi" w:hAnsiTheme="minorHAnsi" w:cstheme="minorHAnsi"/>
                <w:sz w:val="24"/>
                <w:szCs w:val="24"/>
                <w:lang w:val="lt-LT"/>
              </w:rPr>
              <w:t>198</w:t>
            </w:r>
            <w:r w:rsidR="00A4534E" w:rsidRPr="00550D1A">
              <w:rPr>
                <w:rFonts w:asciiTheme="minorHAnsi" w:hAnsiTheme="minorHAnsi" w:cstheme="minorHAnsi"/>
                <w:sz w:val="24"/>
                <w:szCs w:val="24"/>
                <w:lang w:val="lt-LT"/>
              </w:rPr>
              <w:t xml:space="preserve"> baitų;</w:t>
            </w:r>
          </w:p>
          <w:p w14:paraId="1E2373F9" w14:textId="77777777" w:rsidR="00A4534E" w:rsidRPr="00550D1A" w:rsidRDefault="00A4534E" w:rsidP="00031D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MAC adresų lentelės dydis – ne mažiau kaip </w:t>
            </w:r>
            <w:r w:rsidR="007864BB" w:rsidRPr="00550D1A">
              <w:rPr>
                <w:rFonts w:asciiTheme="minorHAnsi" w:hAnsiTheme="minorHAnsi" w:cstheme="minorHAnsi"/>
                <w:sz w:val="24"/>
                <w:szCs w:val="24"/>
                <w:lang w:val="lt-LT"/>
              </w:rPr>
              <w:t>8</w:t>
            </w:r>
            <w:r w:rsidR="00882377"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 xml:space="preserve"> 000;</w:t>
            </w:r>
          </w:p>
        </w:tc>
        <w:tc>
          <w:tcPr>
            <w:tcW w:w="3280" w:type="dxa"/>
            <w:tcBorders>
              <w:top w:val="single" w:sz="4" w:space="0" w:color="auto"/>
              <w:left w:val="single" w:sz="4" w:space="0" w:color="auto"/>
              <w:bottom w:val="single" w:sz="4" w:space="0" w:color="auto"/>
              <w:right w:val="single" w:sz="4" w:space="0" w:color="auto"/>
            </w:tcBorders>
            <w:vAlign w:val="center"/>
          </w:tcPr>
          <w:p w14:paraId="5124C6F6" w14:textId="77777777" w:rsidR="00A4534E" w:rsidRPr="00550D1A" w:rsidRDefault="00A4534E" w:rsidP="00A4534E">
            <w:pPr>
              <w:spacing w:after="0" w:line="240" w:lineRule="auto"/>
              <w:jc w:val="both"/>
              <w:rPr>
                <w:rFonts w:asciiTheme="minorHAnsi" w:hAnsiTheme="minorHAnsi" w:cstheme="minorHAnsi"/>
                <w:lang w:val="lt-LT"/>
              </w:rPr>
            </w:pPr>
          </w:p>
        </w:tc>
      </w:tr>
      <w:tr w:rsidR="00DA31C3" w:rsidRPr="00550D1A" w14:paraId="7E30A104"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4476951" w14:textId="77777777" w:rsidR="00DA31C3" w:rsidRPr="00550D1A" w:rsidRDefault="00DA31C3"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2A04F85" w14:textId="77777777" w:rsidR="00DA31C3" w:rsidRPr="00550D1A" w:rsidRDefault="00DA31C3" w:rsidP="0088237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w:t>
            </w:r>
            <w:r w:rsidR="00DA47A6" w:rsidRPr="00550D1A">
              <w:rPr>
                <w:rFonts w:asciiTheme="minorHAnsi" w:hAnsiTheme="minorHAnsi" w:cstheme="minorHAnsi"/>
                <w:sz w:val="24"/>
                <w:szCs w:val="24"/>
                <w:lang w:val="lt-LT"/>
              </w:rPr>
              <w:t>l</w:t>
            </w:r>
            <w:r w:rsidRPr="00550D1A">
              <w:rPr>
                <w:rFonts w:asciiTheme="minorHAnsi" w:hAnsiTheme="minorHAnsi" w:cstheme="minorHAnsi"/>
                <w:sz w:val="24"/>
                <w:szCs w:val="24"/>
                <w:lang w:val="lt-LT"/>
              </w:rPr>
              <w:t>ticast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0B178E57" w14:textId="77777777" w:rsidR="00DA31C3" w:rsidRPr="00550D1A" w:rsidRDefault="00DA31C3" w:rsidP="0088237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IGMP</w:t>
            </w:r>
            <w:r w:rsidR="00AD0F9C" w:rsidRPr="00550D1A">
              <w:rPr>
                <w:rFonts w:asciiTheme="minorHAnsi" w:hAnsiTheme="minorHAnsi" w:cstheme="minorHAnsi"/>
                <w:sz w:val="24"/>
                <w:szCs w:val="24"/>
                <w:lang w:val="lt-LT"/>
              </w:rPr>
              <w:t xml:space="preserve"> </w:t>
            </w:r>
            <w:r w:rsidR="008E0F8E" w:rsidRPr="00550D1A">
              <w:rPr>
                <w:rFonts w:asciiTheme="minorHAnsi" w:hAnsiTheme="minorHAnsi" w:cstheme="minorHAnsi"/>
                <w:sz w:val="24"/>
                <w:szCs w:val="24"/>
                <w:lang w:val="lt-LT"/>
              </w:rPr>
              <w:t>s</w:t>
            </w:r>
            <w:r w:rsidRPr="00550D1A">
              <w:rPr>
                <w:rFonts w:asciiTheme="minorHAnsi" w:hAnsiTheme="minorHAnsi" w:cstheme="minorHAnsi"/>
                <w:sz w:val="24"/>
                <w:szCs w:val="24"/>
                <w:lang w:val="lt-LT"/>
              </w:rPr>
              <w:t>nooping</w:t>
            </w:r>
            <w:r w:rsidR="00E96326" w:rsidRPr="00550D1A">
              <w:rPr>
                <w:rFonts w:asciiTheme="minorHAnsi" w:hAnsiTheme="minorHAnsi" w:cstheme="minorHAnsi"/>
                <w:sz w:val="24"/>
                <w:szCs w:val="24"/>
                <w:lang w:val="lt-LT"/>
              </w:rPr>
              <w:t>;</w:t>
            </w:r>
          </w:p>
          <w:p w14:paraId="21BC5E2C" w14:textId="77777777" w:rsidR="00E96326" w:rsidRPr="00550D1A" w:rsidRDefault="00E96326" w:rsidP="0088237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MLD</w:t>
            </w:r>
            <w:r w:rsidR="00913177" w:rsidRPr="00550D1A">
              <w:rPr>
                <w:rFonts w:asciiTheme="minorHAnsi" w:hAnsiTheme="minorHAnsi" w:cstheme="minorHAnsi"/>
                <w:sz w:val="24"/>
                <w:szCs w:val="24"/>
                <w:lang w:val="lt-LT"/>
              </w:rPr>
              <w:t xml:space="preserve"> snooping</w:t>
            </w:r>
            <w:r w:rsidR="00FA7834" w:rsidRPr="00550D1A">
              <w:rPr>
                <w:rFonts w:asciiTheme="minorHAnsi" w:hAnsiTheme="minorHAnsi" w:cstheme="minorHAnsi"/>
                <w:sz w:val="24"/>
                <w:szCs w:val="24"/>
                <w:lang w:val="lt-LT"/>
              </w:rPr>
              <w:t>;</w:t>
            </w:r>
          </w:p>
          <w:p w14:paraId="52758B29" w14:textId="77777777" w:rsidR="00DA31C3" w:rsidRPr="00550D1A" w:rsidRDefault="00A146D9" w:rsidP="00882377">
            <w:pPr>
              <w:tabs>
                <w:tab w:val="num" w:pos="348"/>
              </w:tabs>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PIM-SM</w:t>
            </w:r>
            <w:r w:rsidR="00567E3D" w:rsidRPr="00550D1A">
              <w:rPr>
                <w:rFonts w:asciiTheme="minorHAnsi" w:hAnsiTheme="minorHAnsi" w:cstheme="minorHAnsi"/>
                <w:color w:val="000000"/>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0268812F" w14:textId="77777777" w:rsidR="00DA31C3" w:rsidRPr="00550D1A" w:rsidRDefault="00DA31C3" w:rsidP="00882377">
            <w:pPr>
              <w:spacing w:after="0" w:line="240" w:lineRule="auto"/>
              <w:jc w:val="both"/>
              <w:rPr>
                <w:rFonts w:asciiTheme="minorHAnsi" w:hAnsiTheme="minorHAnsi" w:cstheme="minorHAnsi"/>
                <w:lang w:val="lt-LT"/>
              </w:rPr>
            </w:pPr>
          </w:p>
        </w:tc>
      </w:tr>
      <w:tr w:rsidR="00A4534E" w:rsidRPr="00B00218" w14:paraId="01409DC4"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A9E1875"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E1D109B" w14:textId="77777777" w:rsidR="00A4534E" w:rsidRPr="00550D1A" w:rsidRDefault="00A4534E" w:rsidP="00A4534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Maršrutizavimo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0C12C475" w14:textId="44315029" w:rsidR="00A4534E" w:rsidRPr="00550D1A" w:rsidRDefault="00825653" w:rsidP="00A4534E">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rPr>
              <w:t>T</w:t>
            </w:r>
            <w:r w:rsidR="00A4534E" w:rsidRPr="00550D1A">
              <w:rPr>
                <w:rFonts w:asciiTheme="minorHAnsi" w:hAnsiTheme="minorHAnsi" w:cstheme="minorHAnsi"/>
                <w:sz w:val="24"/>
                <w:szCs w:val="24"/>
                <w:lang w:val="lt-LT"/>
              </w:rPr>
              <w:t>uri būti palaikomas žemiau išvardintas funkcionalumas:</w:t>
            </w:r>
          </w:p>
          <w:p w14:paraId="47076E2E" w14:textId="77777777" w:rsidR="00A4534E" w:rsidRPr="00550D1A" w:rsidRDefault="00561E6C" w:rsidP="0010476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 xml:space="preserve">IPv4 ir IPv6 </w:t>
            </w:r>
            <w:r w:rsidR="00A4534E" w:rsidRPr="00550D1A">
              <w:rPr>
                <w:rFonts w:asciiTheme="minorHAnsi" w:hAnsiTheme="minorHAnsi" w:cstheme="minorHAnsi"/>
                <w:sz w:val="24"/>
                <w:szCs w:val="24"/>
                <w:lang w:val="lt-LT"/>
              </w:rPr>
              <w:t>statinis maršrutizavimas</w:t>
            </w:r>
            <w:r w:rsidR="00F813E5" w:rsidRPr="00550D1A">
              <w:rPr>
                <w:rFonts w:asciiTheme="minorHAnsi" w:hAnsiTheme="minorHAnsi" w:cstheme="minorHAnsi"/>
                <w:sz w:val="24"/>
                <w:szCs w:val="24"/>
                <w:lang w:val="lt-LT"/>
              </w:rPr>
              <w:t>;</w:t>
            </w:r>
          </w:p>
          <w:p w14:paraId="031AC4F7" w14:textId="77777777" w:rsidR="00A4534E" w:rsidRPr="00550D1A" w:rsidRDefault="00A4534E" w:rsidP="0010476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dinaminis maršrutizavimas su RIP, </w:t>
            </w:r>
            <w:r w:rsidR="00F77CC6" w:rsidRPr="00550D1A">
              <w:rPr>
                <w:rFonts w:asciiTheme="minorHAnsi" w:hAnsiTheme="minorHAnsi" w:cstheme="minorHAnsi"/>
                <w:sz w:val="24"/>
                <w:szCs w:val="24"/>
                <w:lang w:val="lt-LT"/>
              </w:rPr>
              <w:t>ECMP</w:t>
            </w:r>
            <w:r w:rsidRPr="00550D1A">
              <w:rPr>
                <w:rFonts w:asciiTheme="minorHAnsi" w:hAnsiTheme="minorHAnsi" w:cstheme="minorHAnsi"/>
                <w:sz w:val="24"/>
                <w:szCs w:val="24"/>
                <w:lang w:val="lt-LT"/>
              </w:rPr>
              <w:t>, PBR (Policy Based Routing</w:t>
            </w:r>
            <w:r w:rsidR="00882377" w:rsidRPr="00550D1A">
              <w:rPr>
                <w:rFonts w:asciiTheme="minorHAnsi" w:hAnsiTheme="minorHAnsi" w:cstheme="minorHAnsi"/>
                <w:sz w:val="24"/>
                <w:szCs w:val="24"/>
                <w:lang w:val="lt-LT"/>
              </w:rPr>
              <w:t>)</w:t>
            </w:r>
            <w:r w:rsidR="008C1D98" w:rsidRPr="00550D1A">
              <w:rPr>
                <w:rFonts w:asciiTheme="minorHAnsi" w:hAnsiTheme="minorHAnsi" w:cstheme="minorHAnsi"/>
                <w:sz w:val="24"/>
                <w:szCs w:val="24"/>
                <w:lang w:val="lt-LT"/>
              </w:rPr>
              <w:t>, VRRP</w:t>
            </w:r>
            <w:r w:rsidR="00AA49CA" w:rsidRPr="00550D1A">
              <w:rPr>
                <w:rFonts w:asciiTheme="minorHAnsi" w:hAnsiTheme="minorHAnsi" w:cstheme="minorHAnsi"/>
                <w:sz w:val="24"/>
                <w:szCs w:val="24"/>
                <w:lang w:val="lt-LT"/>
              </w:rPr>
              <w:t>;</w:t>
            </w:r>
          </w:p>
          <w:p w14:paraId="3502DA93" w14:textId="77777777" w:rsidR="00214664" w:rsidRPr="00550D1A" w:rsidRDefault="00214664" w:rsidP="00214664">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 xml:space="preserve">IPv4 maršrutų lentelės dydis – ne mažiau kaip </w:t>
            </w:r>
            <w:r w:rsidR="00AE2480" w:rsidRPr="00550D1A">
              <w:rPr>
                <w:rFonts w:asciiTheme="minorHAnsi" w:hAnsiTheme="minorHAnsi" w:cstheme="minorHAnsi"/>
                <w:sz w:val="24"/>
                <w:szCs w:val="24"/>
                <w:lang w:val="lt-LT"/>
              </w:rPr>
              <w:t xml:space="preserve">256 </w:t>
            </w:r>
            <w:r w:rsidR="00882377" w:rsidRPr="00550D1A">
              <w:rPr>
                <w:rFonts w:asciiTheme="minorHAnsi" w:hAnsiTheme="minorHAnsi" w:cstheme="minorHAnsi"/>
                <w:sz w:val="24"/>
                <w:szCs w:val="24"/>
                <w:lang w:val="lt-LT"/>
              </w:rPr>
              <w:t>000</w:t>
            </w:r>
            <w:r w:rsidRPr="00550D1A">
              <w:rPr>
                <w:rFonts w:asciiTheme="minorHAnsi" w:hAnsiTheme="minorHAnsi" w:cstheme="minorHAnsi"/>
                <w:sz w:val="24"/>
                <w:szCs w:val="24"/>
                <w:lang w:val="lt-LT"/>
              </w:rPr>
              <w:t xml:space="preserve">, IPv6 maršrutų lentelės dydis – ne mažiau kaip </w:t>
            </w:r>
            <w:r w:rsidR="00882377" w:rsidRPr="00550D1A">
              <w:rPr>
                <w:rFonts w:asciiTheme="minorHAnsi" w:hAnsiTheme="minorHAnsi" w:cstheme="minorHAnsi"/>
                <w:sz w:val="24"/>
                <w:szCs w:val="24"/>
                <w:lang w:val="lt-LT"/>
              </w:rPr>
              <w:t>1</w:t>
            </w:r>
            <w:r w:rsidR="00EE7705" w:rsidRPr="00550D1A">
              <w:rPr>
                <w:rFonts w:asciiTheme="minorHAnsi" w:hAnsiTheme="minorHAnsi" w:cstheme="minorHAnsi"/>
                <w:sz w:val="24"/>
                <w:szCs w:val="24"/>
                <w:lang w:val="lt-LT"/>
              </w:rPr>
              <w:t>28</w:t>
            </w:r>
            <w:r w:rsidR="00423DD4" w:rsidRPr="00550D1A">
              <w:rPr>
                <w:rFonts w:asciiTheme="minorHAnsi" w:hAnsiTheme="minorHAnsi" w:cstheme="minorHAnsi"/>
                <w:sz w:val="24"/>
                <w:szCs w:val="24"/>
                <w:lang w:val="lt-LT"/>
              </w:rPr>
              <w:t xml:space="preserve"> </w:t>
            </w:r>
            <w:r w:rsidR="00882377" w:rsidRPr="00550D1A">
              <w:rPr>
                <w:rFonts w:asciiTheme="minorHAnsi" w:hAnsiTheme="minorHAnsi" w:cstheme="minorHAnsi"/>
                <w:sz w:val="24"/>
                <w:szCs w:val="24"/>
                <w:lang w:val="lt-LT"/>
              </w:rPr>
              <w:t>000</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4987FEA3"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00DD467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6F126EC"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C6EE07D" w14:textId="77777777" w:rsidR="00A4534E" w:rsidRPr="00550D1A" w:rsidRDefault="00A4534E" w:rsidP="00A4534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segmentavimas</w:t>
            </w:r>
          </w:p>
        </w:tc>
        <w:tc>
          <w:tcPr>
            <w:tcW w:w="3767" w:type="dxa"/>
            <w:tcBorders>
              <w:top w:val="single" w:sz="4" w:space="0" w:color="auto"/>
              <w:left w:val="single" w:sz="4" w:space="0" w:color="auto"/>
              <w:bottom w:val="single" w:sz="4" w:space="0" w:color="auto"/>
              <w:right w:val="single" w:sz="4" w:space="0" w:color="auto"/>
            </w:tcBorders>
            <w:vAlign w:val="center"/>
          </w:tcPr>
          <w:p w14:paraId="14A6D598" w14:textId="5288CF09" w:rsidR="00A4534E" w:rsidRPr="00550D1A" w:rsidRDefault="00825653" w:rsidP="00A4534E">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A4534E" w:rsidRPr="00550D1A">
              <w:rPr>
                <w:rFonts w:asciiTheme="minorHAnsi" w:hAnsiTheme="minorHAnsi" w:cstheme="minorHAnsi"/>
                <w:sz w:val="24"/>
                <w:szCs w:val="24"/>
                <w:lang w:val="lt-LT"/>
              </w:rPr>
              <w:t>uri būti palaikomas žemiau išvardintas funkcionalumas:</w:t>
            </w:r>
          </w:p>
          <w:p w14:paraId="5F5CF08F" w14:textId="77777777" w:rsidR="00A4534E" w:rsidRPr="00550D1A" w:rsidRDefault="00A4534E" w:rsidP="00F217C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VXLAN;</w:t>
            </w:r>
          </w:p>
          <w:p w14:paraId="0B859952" w14:textId="77777777" w:rsidR="00A4534E" w:rsidRPr="00550D1A" w:rsidRDefault="00A4534E" w:rsidP="00F217C6">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VRF standartai.</w:t>
            </w:r>
          </w:p>
        </w:tc>
        <w:tc>
          <w:tcPr>
            <w:tcW w:w="3280" w:type="dxa"/>
            <w:tcBorders>
              <w:top w:val="single" w:sz="4" w:space="0" w:color="auto"/>
              <w:left w:val="single" w:sz="4" w:space="0" w:color="auto"/>
              <w:bottom w:val="single" w:sz="4" w:space="0" w:color="auto"/>
              <w:right w:val="single" w:sz="4" w:space="0" w:color="auto"/>
            </w:tcBorders>
            <w:vAlign w:val="center"/>
          </w:tcPr>
          <w:p w14:paraId="1F57A839"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33305123"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3E5CA3B"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18C0257"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Paslaugos kokybė</w:t>
            </w:r>
          </w:p>
        </w:tc>
        <w:tc>
          <w:tcPr>
            <w:tcW w:w="3767" w:type="dxa"/>
            <w:tcBorders>
              <w:top w:val="single" w:sz="4" w:space="0" w:color="auto"/>
              <w:left w:val="single" w:sz="4" w:space="0" w:color="auto"/>
              <w:bottom w:val="single" w:sz="4" w:space="0" w:color="auto"/>
              <w:right w:val="single" w:sz="4" w:space="0" w:color="auto"/>
            </w:tcBorders>
            <w:vAlign w:val="center"/>
          </w:tcPr>
          <w:p w14:paraId="53429ECB" w14:textId="2AFC69F8" w:rsidR="00A4534E" w:rsidRPr="00550D1A" w:rsidRDefault="00A55538" w:rsidP="00A4534E">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A4534E" w:rsidRPr="00550D1A">
              <w:rPr>
                <w:rFonts w:asciiTheme="minorHAnsi" w:hAnsiTheme="minorHAnsi" w:cstheme="minorHAnsi"/>
                <w:sz w:val="24"/>
                <w:szCs w:val="24"/>
                <w:lang w:val="lt-LT"/>
              </w:rPr>
              <w:t>uri būti palaikomas žemiau išvardintas funkcionalumas:</w:t>
            </w:r>
          </w:p>
          <w:p w14:paraId="3DD2ADC2"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802.1p CoS;</w:t>
            </w:r>
          </w:p>
          <w:p w14:paraId="5660C76A"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Ethernet kadrų žymėjimas perrašant CoS reikšmę;</w:t>
            </w:r>
          </w:p>
          <w:p w14:paraId="59CF027A"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žymėjimas perrašant TOS/DSCP reikšmę.</w:t>
            </w:r>
          </w:p>
          <w:p w14:paraId="759EDB68"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p>
          <w:p w14:paraId="6A5423DB"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Įeinančio srauto suskirstymas į klases pagal:</w:t>
            </w:r>
          </w:p>
          <w:p w14:paraId="38F08B29"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L2 CoS;</w:t>
            </w:r>
          </w:p>
          <w:p w14:paraId="7F176E5F"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L3 TOS/DSCP reikšmes;</w:t>
            </w:r>
          </w:p>
          <w:p w14:paraId="40F2217B"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filtrus.</w:t>
            </w:r>
          </w:p>
          <w:p w14:paraId="23FB45F9"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p>
          <w:p w14:paraId="79B83693"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filtrai pagal:</w:t>
            </w:r>
          </w:p>
          <w:p w14:paraId="2B128C6E"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protokolo numerį;</w:t>
            </w:r>
          </w:p>
          <w:p w14:paraId="01A22883"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IP adresą;</w:t>
            </w:r>
          </w:p>
          <w:p w14:paraId="44F8E72E" w14:textId="77777777" w:rsidR="00A4534E" w:rsidRPr="00550D1A" w:rsidRDefault="00A4534E" w:rsidP="003422D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TCP/UDP prievado numerį.</w:t>
            </w:r>
          </w:p>
          <w:p w14:paraId="1BC9B564" w14:textId="77777777" w:rsidR="00A4534E" w:rsidRPr="00550D1A" w:rsidRDefault="00A4534E" w:rsidP="00A4534E">
            <w:pPr>
              <w:suppressAutoHyphens/>
              <w:spacing w:after="0" w:line="240" w:lineRule="auto"/>
              <w:contextualSpacing/>
              <w:jc w:val="both"/>
              <w:rPr>
                <w:rFonts w:asciiTheme="minorHAnsi" w:hAnsiTheme="minorHAnsi" w:cstheme="minorHAnsi"/>
                <w:color w:val="000000" w:themeColor="text1"/>
                <w:sz w:val="24"/>
                <w:szCs w:val="24"/>
                <w:lang w:val="lt-LT"/>
              </w:rPr>
            </w:pPr>
          </w:p>
          <w:p w14:paraId="24408EED"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Siuntimo eilių kiekis kiekvienam prievadui – ne mažiau kaip </w:t>
            </w:r>
            <w:r w:rsidR="003422D5" w:rsidRPr="00550D1A">
              <w:rPr>
                <w:rFonts w:asciiTheme="minorHAnsi" w:hAnsiTheme="minorHAnsi" w:cstheme="minorHAnsi"/>
                <w:sz w:val="24"/>
                <w:szCs w:val="24"/>
                <w:lang w:val="lt-LT"/>
              </w:rPr>
              <w:t>8</w:t>
            </w:r>
            <w:r w:rsidRPr="00550D1A">
              <w:rPr>
                <w:rFonts w:asciiTheme="minorHAnsi" w:hAnsiTheme="minorHAnsi" w:cstheme="minorHAnsi"/>
                <w:sz w:val="24"/>
                <w:szCs w:val="24"/>
                <w:lang w:val="lt-LT"/>
              </w:rPr>
              <w:t>.</w:t>
            </w:r>
          </w:p>
          <w:p w14:paraId="5BB7EC84" w14:textId="77777777" w:rsidR="00A4534E" w:rsidRPr="00550D1A" w:rsidRDefault="00A4534E" w:rsidP="00A4534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Išeinančio srauto besąlyginio prioriteto eilė.</w:t>
            </w:r>
          </w:p>
        </w:tc>
        <w:tc>
          <w:tcPr>
            <w:tcW w:w="3280" w:type="dxa"/>
            <w:tcBorders>
              <w:top w:val="single" w:sz="4" w:space="0" w:color="auto"/>
              <w:left w:val="single" w:sz="4" w:space="0" w:color="auto"/>
              <w:bottom w:val="single" w:sz="4" w:space="0" w:color="auto"/>
              <w:right w:val="single" w:sz="4" w:space="0" w:color="auto"/>
            </w:tcBorders>
            <w:vAlign w:val="center"/>
          </w:tcPr>
          <w:p w14:paraId="39F97CAA"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15FF8642"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FA57B36"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A74BC1A"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Saugumas</w:t>
            </w:r>
          </w:p>
        </w:tc>
        <w:tc>
          <w:tcPr>
            <w:tcW w:w="3767" w:type="dxa"/>
            <w:tcBorders>
              <w:top w:val="single" w:sz="4" w:space="0" w:color="auto"/>
              <w:left w:val="single" w:sz="4" w:space="0" w:color="auto"/>
              <w:bottom w:val="single" w:sz="4" w:space="0" w:color="auto"/>
              <w:right w:val="single" w:sz="4" w:space="0" w:color="auto"/>
            </w:tcBorders>
            <w:vAlign w:val="center"/>
          </w:tcPr>
          <w:p w14:paraId="1B612A75" w14:textId="2886B733" w:rsidR="00A4534E" w:rsidRPr="00550D1A" w:rsidRDefault="00451BF0" w:rsidP="00A4534E">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A4534E" w:rsidRPr="00550D1A">
              <w:rPr>
                <w:rFonts w:asciiTheme="minorHAnsi" w:hAnsiTheme="minorHAnsi" w:cstheme="minorHAnsi"/>
                <w:sz w:val="24"/>
                <w:szCs w:val="24"/>
                <w:lang w:val="lt-LT"/>
              </w:rPr>
              <w:t>uri būti palaikomas žemiau išvardintas funkcionalumas:</w:t>
            </w:r>
          </w:p>
          <w:p w14:paraId="79A68B63" w14:textId="77777777" w:rsidR="00A4534E" w:rsidRPr="00550D1A" w:rsidRDefault="00A4534E"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filtrai pagal siuntėjo</w:t>
            </w:r>
            <w:r w:rsidR="00882377"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gavėjo IP adresą</w:t>
            </w:r>
            <w:r w:rsidR="00186582"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TCP/UDP prievado numerį</w:t>
            </w:r>
            <w:r w:rsidR="006F7FAA" w:rsidRPr="00550D1A">
              <w:rPr>
                <w:rFonts w:asciiTheme="minorHAnsi" w:hAnsiTheme="minorHAnsi" w:cstheme="minorHAnsi"/>
                <w:sz w:val="24"/>
                <w:szCs w:val="24"/>
                <w:lang w:val="lt-LT"/>
              </w:rPr>
              <w:t>;</w:t>
            </w:r>
          </w:p>
          <w:p w14:paraId="053E60B6" w14:textId="77777777" w:rsidR="00A4534E" w:rsidRPr="00550D1A" w:rsidRDefault="000E6527"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w:t>
            </w:r>
            <w:r w:rsidR="00882377" w:rsidRPr="00550D1A">
              <w:rPr>
                <w:rFonts w:asciiTheme="minorHAnsi" w:hAnsiTheme="minorHAnsi" w:cstheme="minorHAnsi"/>
                <w:sz w:val="24"/>
                <w:szCs w:val="24"/>
                <w:lang w:val="lt-LT"/>
              </w:rPr>
              <w:t>psauga</w:t>
            </w:r>
            <w:r w:rsidR="00A4534E" w:rsidRPr="00550D1A">
              <w:rPr>
                <w:rFonts w:asciiTheme="minorHAnsi" w:hAnsiTheme="minorHAnsi" w:cstheme="minorHAnsi"/>
                <w:sz w:val="24"/>
                <w:szCs w:val="24"/>
                <w:lang w:val="lt-LT"/>
              </w:rPr>
              <w:t xml:space="preserve"> nuo neleistino prisijungimo pagal siuntėjo MAC adresą, ribojant leistinų MAC adresų kiekį</w:t>
            </w:r>
            <w:r w:rsidR="00783B17" w:rsidRPr="00550D1A">
              <w:rPr>
                <w:rFonts w:asciiTheme="minorHAnsi" w:hAnsiTheme="minorHAnsi" w:cstheme="minorHAnsi"/>
                <w:sz w:val="24"/>
                <w:szCs w:val="24"/>
                <w:lang w:val="lt-LT"/>
              </w:rPr>
              <w:t>;</w:t>
            </w:r>
          </w:p>
          <w:p w14:paraId="4510D074" w14:textId="64AFC391" w:rsidR="00C976DF" w:rsidRPr="00550D1A" w:rsidRDefault="009644E0"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autentifikavimas IEEE 802.1x, Web-based ir MAC-based protokolais</w:t>
            </w:r>
            <w:r w:rsidR="0028795D">
              <w:rPr>
                <w:rFonts w:asciiTheme="minorHAnsi" w:hAnsiTheme="minorHAnsi" w:cstheme="minorHAnsi"/>
                <w:sz w:val="24"/>
                <w:szCs w:val="24"/>
                <w:lang w:val="lt-LT"/>
              </w:rPr>
              <w:t xml:space="preserve"> (arba lygiaverčiais)</w:t>
            </w:r>
            <w:r w:rsidRPr="00550D1A">
              <w:rPr>
                <w:rFonts w:asciiTheme="minorHAnsi" w:hAnsiTheme="minorHAnsi" w:cstheme="minorHAnsi"/>
                <w:sz w:val="24"/>
                <w:szCs w:val="24"/>
                <w:lang w:val="lt-LT"/>
              </w:rPr>
              <w:t xml:space="preserve"> tame pačiame prievade</w:t>
            </w:r>
            <w:r w:rsidR="000F3FA3" w:rsidRPr="00550D1A">
              <w:rPr>
                <w:rFonts w:asciiTheme="minorHAnsi" w:hAnsiTheme="minorHAnsi" w:cstheme="minorHAnsi"/>
                <w:sz w:val="24"/>
                <w:szCs w:val="24"/>
                <w:lang w:val="lt-LT"/>
              </w:rPr>
              <w:t>, a</w:t>
            </w:r>
            <w:r w:rsidRPr="00550D1A">
              <w:rPr>
                <w:rFonts w:asciiTheme="minorHAnsi" w:hAnsiTheme="minorHAnsi" w:cstheme="minorHAnsi"/>
                <w:sz w:val="24"/>
                <w:szCs w:val="24"/>
                <w:lang w:val="lt-LT"/>
              </w:rPr>
              <w:t xml:space="preserve">utomatinis </w:t>
            </w:r>
            <w:r w:rsidRPr="00550D1A">
              <w:rPr>
                <w:rFonts w:asciiTheme="minorHAnsi" w:hAnsiTheme="minorHAnsi" w:cstheme="minorHAnsi"/>
                <w:sz w:val="24"/>
                <w:szCs w:val="24"/>
                <w:lang w:val="lt-LT"/>
              </w:rPr>
              <w:lastRenderedPageBreak/>
              <w:t>perėjimas prie kito autentifikavimo būdo vienam nepavykus</w:t>
            </w:r>
            <w:r w:rsidR="00783B17" w:rsidRPr="00550D1A">
              <w:rPr>
                <w:rFonts w:asciiTheme="minorHAnsi" w:hAnsiTheme="minorHAnsi" w:cstheme="minorHAnsi"/>
                <w:sz w:val="24"/>
                <w:szCs w:val="24"/>
                <w:lang w:val="lt-LT"/>
              </w:rPr>
              <w:t>;</w:t>
            </w:r>
          </w:p>
          <w:p w14:paraId="3119BDAB" w14:textId="77777777" w:rsidR="00A4534E" w:rsidRPr="00550D1A" w:rsidRDefault="00C976DF"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w:t>
            </w:r>
            <w:r w:rsidR="00882377" w:rsidRPr="00550D1A">
              <w:rPr>
                <w:rFonts w:asciiTheme="minorHAnsi" w:hAnsiTheme="minorHAnsi" w:cstheme="minorHAnsi"/>
                <w:sz w:val="24"/>
                <w:szCs w:val="24"/>
                <w:lang w:val="lt-LT"/>
              </w:rPr>
              <w:t>uomenų</w:t>
            </w:r>
            <w:r w:rsidR="00A4534E" w:rsidRPr="00550D1A">
              <w:rPr>
                <w:rFonts w:asciiTheme="minorHAnsi" w:hAnsiTheme="minorHAnsi" w:cstheme="minorHAnsi"/>
                <w:sz w:val="24"/>
                <w:szCs w:val="24"/>
                <w:lang w:val="lt-LT"/>
              </w:rPr>
              <w:t xml:space="preserve"> srauto, įeinančio ar išeinančio iš bet kurio fizinio prievado / VLAN kopijavimas į nustatytą prievadą stebėjimui</w:t>
            </w:r>
            <w:r w:rsidR="00783B17" w:rsidRPr="00550D1A">
              <w:rPr>
                <w:rFonts w:asciiTheme="minorHAnsi" w:hAnsiTheme="minorHAnsi" w:cstheme="minorHAnsi"/>
                <w:sz w:val="24"/>
                <w:szCs w:val="24"/>
                <w:lang w:val="lt-LT"/>
              </w:rPr>
              <w:t>;</w:t>
            </w:r>
          </w:p>
          <w:p w14:paraId="438E268F" w14:textId="77777777" w:rsidR="00A4534E" w:rsidRPr="00550D1A" w:rsidRDefault="00A87D0B"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w:t>
            </w:r>
            <w:r w:rsidR="00882377" w:rsidRPr="00550D1A">
              <w:rPr>
                <w:rFonts w:asciiTheme="minorHAnsi" w:hAnsiTheme="minorHAnsi" w:cstheme="minorHAnsi"/>
                <w:sz w:val="24"/>
                <w:szCs w:val="24"/>
                <w:lang w:val="lt-LT"/>
              </w:rPr>
              <w:t>okalus</w:t>
            </w:r>
            <w:r w:rsidR="00A4534E" w:rsidRPr="00550D1A">
              <w:rPr>
                <w:rFonts w:asciiTheme="minorHAnsi" w:hAnsiTheme="minorHAnsi" w:cstheme="minorHAnsi"/>
                <w:sz w:val="24"/>
                <w:szCs w:val="24"/>
                <w:lang w:val="lt-LT"/>
              </w:rPr>
              <w:t xml:space="preserve"> administratoriaus autentifikavimas pagal vartotojo vardą</w:t>
            </w:r>
            <w:r w:rsidR="00882377" w:rsidRPr="00550D1A">
              <w:rPr>
                <w:rFonts w:asciiTheme="minorHAnsi" w:hAnsiTheme="minorHAnsi" w:cstheme="minorHAnsi"/>
                <w:sz w:val="24"/>
                <w:szCs w:val="24"/>
                <w:lang w:val="lt-LT"/>
              </w:rPr>
              <w:t>/</w:t>
            </w:r>
            <w:r w:rsidR="00A4534E" w:rsidRPr="00550D1A">
              <w:rPr>
                <w:rFonts w:asciiTheme="minorHAnsi" w:hAnsiTheme="minorHAnsi" w:cstheme="minorHAnsi"/>
                <w:sz w:val="24"/>
                <w:szCs w:val="24"/>
                <w:lang w:val="lt-LT"/>
              </w:rPr>
              <w:t>slaptažodį</w:t>
            </w:r>
            <w:r w:rsidR="00783B17" w:rsidRPr="00550D1A">
              <w:rPr>
                <w:rFonts w:asciiTheme="minorHAnsi" w:hAnsiTheme="minorHAnsi" w:cstheme="minorHAnsi"/>
                <w:sz w:val="24"/>
                <w:szCs w:val="24"/>
                <w:lang w:val="lt-LT"/>
              </w:rPr>
              <w:t>;</w:t>
            </w:r>
          </w:p>
          <w:p w14:paraId="3F6A02D5" w14:textId="5B76FE97" w:rsidR="00A4534E" w:rsidRPr="00550D1A" w:rsidRDefault="008944BD"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w:t>
            </w:r>
            <w:r w:rsidR="00882377" w:rsidRPr="00550D1A">
              <w:rPr>
                <w:rFonts w:asciiTheme="minorHAnsi" w:hAnsiTheme="minorHAnsi" w:cstheme="minorHAnsi"/>
                <w:sz w:val="24"/>
                <w:szCs w:val="24"/>
                <w:lang w:val="lt-LT"/>
              </w:rPr>
              <w:t>entralizuotas</w:t>
            </w:r>
            <w:r w:rsidR="00A4534E" w:rsidRPr="00550D1A">
              <w:rPr>
                <w:rFonts w:asciiTheme="minorHAnsi" w:hAnsiTheme="minorHAnsi" w:cstheme="minorHAnsi"/>
                <w:sz w:val="24"/>
                <w:szCs w:val="24"/>
                <w:lang w:val="lt-LT"/>
              </w:rPr>
              <w:t xml:space="preserve"> administratoriaus autentifikavimas pagal vartotojo vardą</w:t>
            </w:r>
            <w:r w:rsidR="00882377" w:rsidRPr="00550D1A">
              <w:rPr>
                <w:rFonts w:asciiTheme="minorHAnsi" w:hAnsiTheme="minorHAnsi" w:cstheme="minorHAnsi"/>
                <w:sz w:val="24"/>
                <w:szCs w:val="24"/>
                <w:lang w:val="lt-LT"/>
              </w:rPr>
              <w:t>/</w:t>
            </w:r>
            <w:r w:rsidR="00A4534E" w:rsidRPr="00550D1A">
              <w:rPr>
                <w:rFonts w:asciiTheme="minorHAnsi" w:hAnsiTheme="minorHAnsi" w:cstheme="minorHAnsi"/>
                <w:sz w:val="24"/>
                <w:szCs w:val="24"/>
                <w:lang w:val="lt-LT"/>
              </w:rPr>
              <w:t>slaptažodį RADIUS protokolu</w:t>
            </w:r>
            <w:r w:rsidR="0028795D">
              <w:rPr>
                <w:rFonts w:asciiTheme="minorHAnsi" w:hAnsiTheme="minorHAnsi" w:cstheme="minorHAnsi"/>
                <w:sz w:val="24"/>
                <w:szCs w:val="24"/>
                <w:lang w:val="lt-LT"/>
              </w:rPr>
              <w:t xml:space="preserve"> arba lygiaverčiu</w:t>
            </w:r>
            <w:r w:rsidR="00783B17" w:rsidRPr="00550D1A">
              <w:rPr>
                <w:rFonts w:asciiTheme="minorHAnsi" w:hAnsiTheme="minorHAnsi" w:cstheme="minorHAnsi"/>
                <w:sz w:val="24"/>
                <w:szCs w:val="24"/>
                <w:lang w:val="lt-LT"/>
              </w:rPr>
              <w:t>;</w:t>
            </w:r>
          </w:p>
          <w:p w14:paraId="60FB78C6" w14:textId="77777777" w:rsidR="00A4534E" w:rsidRPr="00550D1A" w:rsidRDefault="0005771E" w:rsidP="003C3A3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w:t>
            </w:r>
            <w:r w:rsidR="00882377" w:rsidRPr="00550D1A">
              <w:rPr>
                <w:rFonts w:asciiTheme="minorHAnsi" w:hAnsiTheme="minorHAnsi" w:cstheme="minorHAnsi"/>
                <w:sz w:val="24"/>
                <w:szCs w:val="24"/>
                <w:lang w:val="lt-LT"/>
              </w:rPr>
              <w:t>kirtingų</w:t>
            </w:r>
            <w:r w:rsidR="00A4534E" w:rsidRPr="00550D1A">
              <w:rPr>
                <w:rFonts w:asciiTheme="minorHAnsi" w:hAnsiTheme="minorHAnsi" w:cstheme="minorHAnsi"/>
                <w:sz w:val="24"/>
                <w:szCs w:val="24"/>
                <w:lang w:val="lt-LT"/>
              </w:rPr>
              <w:t xml:space="preserve"> teisių suteikimas administratoriui, priklausomai nuo autentifikavimo rezultato</w:t>
            </w:r>
            <w:r w:rsidR="00783B17" w:rsidRPr="00550D1A">
              <w:rPr>
                <w:rFonts w:asciiTheme="minorHAnsi" w:hAnsiTheme="minorHAnsi" w:cstheme="minorHAnsi"/>
                <w:sz w:val="24"/>
                <w:szCs w:val="24"/>
                <w:lang w:val="lt-LT"/>
              </w:rPr>
              <w:t>;</w:t>
            </w:r>
          </w:p>
          <w:p w14:paraId="2A552424" w14:textId="77777777" w:rsidR="00A4534E" w:rsidRPr="00550D1A" w:rsidRDefault="00A4534E" w:rsidP="003C3A36">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DHCP Snooping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1F58353F"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23ACAFC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06CE59B0"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55361E5"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Automatizacija</w:t>
            </w:r>
          </w:p>
        </w:tc>
        <w:tc>
          <w:tcPr>
            <w:tcW w:w="3767" w:type="dxa"/>
            <w:tcBorders>
              <w:top w:val="single" w:sz="4" w:space="0" w:color="auto"/>
              <w:left w:val="single" w:sz="4" w:space="0" w:color="auto"/>
              <w:bottom w:val="single" w:sz="4" w:space="0" w:color="auto"/>
              <w:right w:val="single" w:sz="4" w:space="0" w:color="auto"/>
            </w:tcBorders>
            <w:vAlign w:val="center"/>
          </w:tcPr>
          <w:p w14:paraId="5ADF676E" w14:textId="77777777" w:rsidR="00A4534E" w:rsidRPr="00550D1A" w:rsidRDefault="00A4534E" w:rsidP="00A4534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478FCD9D" w14:textId="77777777" w:rsidR="00A4534E" w:rsidRPr="00550D1A" w:rsidRDefault="00010B1C" w:rsidP="00365C48">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REST</w:t>
            </w:r>
            <w:r w:rsidR="00882377" w:rsidRPr="00550D1A">
              <w:rPr>
                <w:rFonts w:asciiTheme="minorHAnsi" w:hAnsiTheme="minorHAnsi" w:cstheme="minorHAnsi"/>
                <w:sz w:val="24"/>
                <w:szCs w:val="24"/>
                <w:lang w:val="lt-LT"/>
              </w:rPr>
              <w:t>CONF;</w:t>
            </w:r>
          </w:p>
          <w:p w14:paraId="72CFD407" w14:textId="77777777" w:rsidR="00A4534E" w:rsidRPr="00550D1A" w:rsidRDefault="00A4534E" w:rsidP="00365C48">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YANG;</w:t>
            </w:r>
          </w:p>
          <w:p w14:paraId="2A060223" w14:textId="77777777" w:rsidR="00C66E6E" w:rsidRPr="00550D1A" w:rsidRDefault="00C66E6E" w:rsidP="00365C48">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Python skriptai</w:t>
            </w:r>
            <w:r w:rsidR="009513CC" w:rsidRPr="00550D1A">
              <w:rPr>
                <w:rFonts w:asciiTheme="minorHAnsi" w:hAnsiTheme="minorHAnsi" w:cstheme="minorHAnsi"/>
                <w:sz w:val="24"/>
                <w:szCs w:val="24"/>
                <w:lang w:val="lt-LT"/>
              </w:rPr>
              <w:t>;</w:t>
            </w:r>
          </w:p>
          <w:p w14:paraId="438CBA47" w14:textId="77777777" w:rsidR="00A4534E" w:rsidRPr="00550D1A" w:rsidRDefault="00882377" w:rsidP="00365C48">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ZTP.</w:t>
            </w:r>
          </w:p>
        </w:tc>
        <w:tc>
          <w:tcPr>
            <w:tcW w:w="3280" w:type="dxa"/>
            <w:tcBorders>
              <w:top w:val="single" w:sz="4" w:space="0" w:color="auto"/>
              <w:left w:val="single" w:sz="4" w:space="0" w:color="auto"/>
              <w:bottom w:val="single" w:sz="4" w:space="0" w:color="auto"/>
              <w:right w:val="single" w:sz="4" w:space="0" w:color="auto"/>
            </w:tcBorders>
            <w:vAlign w:val="center"/>
          </w:tcPr>
          <w:p w14:paraId="08D30D2A" w14:textId="77777777" w:rsidR="00A4534E" w:rsidRPr="00550D1A" w:rsidRDefault="00A4534E" w:rsidP="00A4534E">
            <w:pPr>
              <w:spacing w:after="0" w:line="240" w:lineRule="auto"/>
              <w:jc w:val="both"/>
              <w:rPr>
                <w:rFonts w:asciiTheme="minorHAnsi" w:hAnsiTheme="minorHAnsi" w:cstheme="minorHAnsi"/>
                <w:lang w:val="lt-LT"/>
              </w:rPr>
            </w:pPr>
          </w:p>
        </w:tc>
      </w:tr>
      <w:tr w:rsidR="00A4534E" w:rsidRPr="00550D1A" w14:paraId="7FEF0A1F"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2E0C6AE" w14:textId="77777777" w:rsidR="00A4534E" w:rsidRPr="00550D1A" w:rsidRDefault="00A4534E" w:rsidP="00AB22B6">
            <w:pPr>
              <w:pStyle w:val="Sraopastraipa"/>
              <w:numPr>
                <w:ilvl w:val="0"/>
                <w:numId w:val="23"/>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432C312" w14:textId="77777777" w:rsidR="00A4534E" w:rsidRPr="00550D1A" w:rsidRDefault="00A4534E" w:rsidP="00A4534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767" w:type="dxa"/>
            <w:tcBorders>
              <w:top w:val="single" w:sz="4" w:space="0" w:color="auto"/>
              <w:left w:val="single" w:sz="4" w:space="0" w:color="auto"/>
              <w:bottom w:val="single" w:sz="4" w:space="0" w:color="auto"/>
              <w:right w:val="single" w:sz="4" w:space="0" w:color="auto"/>
            </w:tcBorders>
            <w:vAlign w:val="center"/>
          </w:tcPr>
          <w:p w14:paraId="5A727CC7" w14:textId="68D96400" w:rsidR="00DC7322" w:rsidRPr="00550D1A" w:rsidRDefault="00DC7322" w:rsidP="00DC732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Visiems pateiktiems techniniams ir programiniams komponentams turi būti taikoma ne mažiau kaip 3 metų (ne mažiau kaip 8 valandos per parą 5 dienos per savaitę) gamintojo</w:t>
            </w:r>
            <w:r w:rsidR="008C215E">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 xml:space="preserve"> užtikrinta garantinė priežiūra. </w:t>
            </w:r>
          </w:p>
          <w:p w14:paraId="7529C637" w14:textId="77777777" w:rsidR="00DC7322" w:rsidRPr="00550D1A" w:rsidRDefault="00DC7322" w:rsidP="00DC732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5EA629B5" w14:textId="77777777" w:rsidR="00A4534E" w:rsidRPr="00550D1A" w:rsidRDefault="00A4534E" w:rsidP="00A4534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w:t>
            </w:r>
            <w:r w:rsidR="00DC7322" w:rsidRPr="00550D1A">
              <w:rPr>
                <w:rFonts w:asciiTheme="minorHAnsi" w:hAnsiTheme="minorHAnsi" w:cstheme="minorHAnsi"/>
                <w:sz w:val="24"/>
                <w:szCs w:val="24"/>
                <w:lang w:val="lt-LT"/>
              </w:rPr>
              <w:t>. Perkanči</w:t>
            </w:r>
            <w:r w:rsidR="00E43785" w:rsidRPr="00550D1A">
              <w:rPr>
                <w:rFonts w:asciiTheme="minorHAnsi" w:hAnsiTheme="minorHAnsi" w:cstheme="minorHAnsi"/>
                <w:sz w:val="24"/>
                <w:szCs w:val="24"/>
                <w:lang w:val="lt-LT"/>
              </w:rPr>
              <w:t>a</w:t>
            </w:r>
            <w:r w:rsidR="00DC7322" w:rsidRPr="00550D1A">
              <w:rPr>
                <w:rFonts w:asciiTheme="minorHAnsi" w:hAnsiTheme="minorHAnsi" w:cstheme="minorHAnsi"/>
                <w:sz w:val="24"/>
                <w:szCs w:val="24"/>
                <w:lang w:val="lt-LT"/>
              </w:rPr>
              <w:t>jai</w:t>
            </w:r>
            <w:r w:rsidRPr="00550D1A">
              <w:rPr>
                <w:rFonts w:asciiTheme="minorHAnsi" w:hAnsiTheme="minorHAnsi" w:cstheme="minorHAnsi"/>
                <w:sz w:val="24"/>
                <w:szCs w:val="24"/>
                <w:lang w:val="lt-LT"/>
              </w:rPr>
              <w:t xml:space="preserve">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vAlign w:val="center"/>
          </w:tcPr>
          <w:p w14:paraId="279AFD2A" w14:textId="77777777" w:rsidR="00A4534E" w:rsidRPr="00550D1A" w:rsidRDefault="00A4534E" w:rsidP="00A4534E">
            <w:pPr>
              <w:spacing w:after="0" w:line="240" w:lineRule="auto"/>
              <w:jc w:val="both"/>
              <w:rPr>
                <w:rFonts w:asciiTheme="minorHAnsi" w:hAnsiTheme="minorHAnsi" w:cstheme="minorHAnsi"/>
                <w:lang w:val="lt-LT"/>
              </w:rPr>
            </w:pPr>
          </w:p>
        </w:tc>
      </w:tr>
    </w:tbl>
    <w:p w14:paraId="10644D9D" w14:textId="77777777" w:rsidR="007C399D" w:rsidRPr="00550D1A" w:rsidRDefault="007C399D" w:rsidP="007F11F6">
      <w:pPr>
        <w:jc w:val="center"/>
        <w:rPr>
          <w:rFonts w:asciiTheme="minorHAnsi" w:hAnsiTheme="minorHAnsi" w:cstheme="minorHAnsi"/>
          <w:lang w:val="lt-LT"/>
        </w:rPr>
      </w:pPr>
    </w:p>
    <w:p w14:paraId="7302275F" w14:textId="77777777" w:rsidR="002C6AAE" w:rsidRPr="00550D1A" w:rsidRDefault="00FE6741" w:rsidP="002C6AAE">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lastRenderedPageBreak/>
        <w:t>2</w:t>
      </w:r>
      <w:r w:rsidR="002C6AAE" w:rsidRPr="00550D1A">
        <w:rPr>
          <w:rFonts w:asciiTheme="minorHAnsi" w:eastAsia="Lucida Sans Unicode" w:hAnsiTheme="minorHAnsi" w:cstheme="minorHAnsi"/>
          <w:b/>
          <w:bCs/>
          <w:color w:val="auto"/>
          <w:lang w:val="lt-LT" w:eastAsia="lt-LT" w:bidi="ar-SA"/>
        </w:rPr>
        <w:t xml:space="preserve"> lentelė. </w:t>
      </w:r>
      <w:r w:rsidR="00D36EAA" w:rsidRPr="00550D1A">
        <w:rPr>
          <w:rFonts w:asciiTheme="minorHAnsi" w:eastAsia="Lucida Sans Unicode" w:hAnsiTheme="minorHAnsi" w:cstheme="minorHAnsi"/>
          <w:b/>
          <w:bCs/>
          <w:color w:val="auto"/>
          <w:lang w:val="lt-LT" w:eastAsia="lt-LT" w:bidi="ar-SA"/>
        </w:rPr>
        <w:t>Prieigos</w:t>
      </w:r>
      <w:r w:rsidR="002C6AAE" w:rsidRPr="00550D1A">
        <w:rPr>
          <w:rFonts w:asciiTheme="minorHAnsi" w:eastAsia="Lucida Sans Unicode" w:hAnsiTheme="minorHAnsi" w:cstheme="minorHAnsi"/>
          <w:b/>
          <w:bCs/>
          <w:color w:val="auto"/>
          <w:lang w:val="lt-LT" w:eastAsia="lt-LT" w:bidi="ar-SA"/>
        </w:rPr>
        <w:t xml:space="preserve"> komutatoriai </w:t>
      </w:r>
      <w:r w:rsidR="00C97AB8" w:rsidRPr="00550D1A">
        <w:rPr>
          <w:rFonts w:asciiTheme="minorHAnsi" w:eastAsia="Lucida Sans Unicode" w:hAnsiTheme="minorHAnsi" w:cstheme="minorHAnsi"/>
          <w:b/>
          <w:bCs/>
          <w:color w:val="auto"/>
          <w:lang w:val="lt-LT" w:eastAsia="lt-LT" w:bidi="ar-SA"/>
        </w:rPr>
        <w:t>A</w:t>
      </w:r>
      <w:r w:rsidR="006E0E8C" w:rsidRPr="00550D1A">
        <w:rPr>
          <w:rFonts w:asciiTheme="minorHAnsi" w:eastAsia="Lucida Sans Unicode" w:hAnsiTheme="minorHAnsi" w:cstheme="minorHAnsi"/>
          <w:b/>
          <w:bCs/>
          <w:color w:val="auto"/>
          <w:lang w:val="lt-LT" w:eastAsia="lt-LT" w:bidi="ar-SA"/>
        </w:rPr>
        <w:t xml:space="preserve"> tipo</w:t>
      </w:r>
      <w:r w:rsidR="002C6AAE" w:rsidRPr="00550D1A">
        <w:rPr>
          <w:rFonts w:asciiTheme="minorHAnsi" w:eastAsia="Lucida Sans Unicode" w:hAnsiTheme="minorHAnsi" w:cstheme="minorHAnsi"/>
          <w:b/>
          <w:bCs/>
          <w:color w:val="auto"/>
          <w:lang w:val="lt-LT" w:eastAsia="lt-LT" w:bidi="ar-SA"/>
        </w:rPr>
        <w:t xml:space="preserve"> – 2 vnt.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656"/>
        <w:gridCol w:w="3280"/>
      </w:tblGrid>
      <w:tr w:rsidR="002C6AAE" w:rsidRPr="00B00218" w14:paraId="515EBACC" w14:textId="77777777" w:rsidTr="003809A4">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4AD4F37" w14:textId="77777777" w:rsidR="002C6AAE" w:rsidRPr="00550D1A" w:rsidRDefault="002C6AA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7C4B370" w14:textId="77777777" w:rsidR="002C6AAE" w:rsidRPr="00550D1A" w:rsidRDefault="002D45A5">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Parametras</w:t>
            </w:r>
          </w:p>
        </w:tc>
        <w:tc>
          <w:tcPr>
            <w:tcW w:w="365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024D44F" w14:textId="77777777" w:rsidR="002C6AAE" w:rsidRPr="00550D1A" w:rsidRDefault="002C6AA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FF1C805" w14:textId="77777777" w:rsidR="002C6AAE" w:rsidRPr="00550D1A" w:rsidRDefault="002C6AA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6993422D" w14:textId="77777777" w:rsidR="002C6AAE" w:rsidRPr="003809A4" w:rsidRDefault="002C6AAE" w:rsidP="002D0F7D">
            <w:pPr>
              <w:pStyle w:val="paragraph"/>
              <w:spacing w:before="0" w:beforeAutospacing="0" w:after="0" w:afterAutospacing="0"/>
              <w:ind w:right="-90"/>
              <w:jc w:val="center"/>
              <w:textAlignment w:val="baseline"/>
              <w:rPr>
                <w:rFonts w:asciiTheme="minorHAnsi" w:hAnsiTheme="minorHAnsi" w:cstheme="minorHAnsi"/>
                <w:u w:val="single"/>
              </w:rPr>
            </w:pPr>
            <w:r w:rsidRPr="00451BF0">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r w:rsidRPr="003809A4">
              <w:rPr>
                <w:rStyle w:val="eop"/>
                <w:rFonts w:asciiTheme="minorHAnsi" w:eastAsiaTheme="majorEastAsia" w:hAnsiTheme="minorHAnsi" w:cstheme="minorHAnsi"/>
                <w:color w:val="000000"/>
                <w:u w:val="single"/>
              </w:rPr>
              <w:t> </w:t>
            </w:r>
          </w:p>
        </w:tc>
      </w:tr>
      <w:tr w:rsidR="002C6AAE" w:rsidRPr="00550D1A" w14:paraId="7A6632B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A310704"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5E6F54E"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56" w:type="dxa"/>
            <w:tcBorders>
              <w:top w:val="single" w:sz="4" w:space="0" w:color="auto"/>
              <w:left w:val="single" w:sz="4" w:space="0" w:color="auto"/>
              <w:bottom w:val="single" w:sz="4" w:space="0" w:color="auto"/>
              <w:right w:val="single" w:sz="4" w:space="0" w:color="auto"/>
            </w:tcBorders>
            <w:vAlign w:val="center"/>
          </w:tcPr>
          <w:p w14:paraId="085D647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nurodyti siūlomos įrangos gamintoją, modelį, komponentus, kiekius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01E2F1E3" w14:textId="77777777" w:rsidR="002C6AAE" w:rsidRPr="00550D1A" w:rsidRDefault="002C6AAE">
            <w:pPr>
              <w:spacing w:after="0" w:line="240" w:lineRule="auto"/>
              <w:jc w:val="both"/>
              <w:rPr>
                <w:rFonts w:asciiTheme="minorHAnsi" w:hAnsiTheme="minorHAnsi" w:cstheme="minorHAnsi"/>
                <w:sz w:val="24"/>
                <w:szCs w:val="24"/>
                <w:lang w:val="lt-LT"/>
              </w:rPr>
            </w:pPr>
          </w:p>
        </w:tc>
      </w:tr>
      <w:tr w:rsidR="002C6AAE" w:rsidRPr="00B00218" w14:paraId="10EB701B"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DB522A7"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8FF2EAB"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656" w:type="dxa"/>
            <w:tcBorders>
              <w:top w:val="single" w:sz="4" w:space="0" w:color="auto"/>
              <w:left w:val="single" w:sz="4" w:space="0" w:color="auto"/>
              <w:bottom w:val="single" w:sz="4" w:space="0" w:color="auto"/>
              <w:right w:val="single" w:sz="4" w:space="0" w:color="auto"/>
            </w:tcBorders>
            <w:vAlign w:val="center"/>
          </w:tcPr>
          <w:p w14:paraId="20AE3356"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Korpusas turi būti ne didesnis nei 1U aukščio, montuojamas į 19 colių komutacinę spintą, pateikiamas su originaliomis montavimo detalėmis.</w:t>
            </w:r>
          </w:p>
        </w:tc>
        <w:tc>
          <w:tcPr>
            <w:tcW w:w="3280" w:type="dxa"/>
            <w:tcBorders>
              <w:top w:val="single" w:sz="4" w:space="0" w:color="auto"/>
              <w:left w:val="single" w:sz="4" w:space="0" w:color="auto"/>
              <w:bottom w:val="single" w:sz="4" w:space="0" w:color="auto"/>
              <w:right w:val="single" w:sz="4" w:space="0" w:color="auto"/>
            </w:tcBorders>
            <w:vAlign w:val="center"/>
          </w:tcPr>
          <w:p w14:paraId="55F41C38"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5BC86C20"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3387488"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7DB4C2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Maitinimo šaltiniai</w:t>
            </w:r>
          </w:p>
        </w:tc>
        <w:tc>
          <w:tcPr>
            <w:tcW w:w="3656" w:type="dxa"/>
            <w:tcBorders>
              <w:top w:val="single" w:sz="4" w:space="0" w:color="auto"/>
              <w:left w:val="single" w:sz="4" w:space="0" w:color="auto"/>
              <w:bottom w:val="single" w:sz="4" w:space="0" w:color="auto"/>
              <w:right w:val="single" w:sz="4" w:space="0" w:color="auto"/>
            </w:tcBorders>
            <w:vAlign w:val="center"/>
          </w:tcPr>
          <w:p w14:paraId="5304C689"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iCs/>
                <w:sz w:val="24"/>
                <w:szCs w:val="24"/>
                <w:lang w:val="lt-LT"/>
              </w:rPr>
              <w:t xml:space="preserve">Elektros maitinimo įtampa turi atitikti Lietuvos Respublikoje naudojamai kintamai įtampai. </w:t>
            </w:r>
            <w:r w:rsidRPr="00550D1A">
              <w:rPr>
                <w:rFonts w:asciiTheme="minorHAnsi" w:hAnsiTheme="minorHAnsi" w:cstheme="minorHAnsi"/>
                <w:sz w:val="24"/>
                <w:szCs w:val="24"/>
                <w:lang w:val="lt-LT"/>
              </w:rPr>
              <w:t>Turi būti komplektuojam</w:t>
            </w:r>
            <w:r w:rsidR="00B75518" w:rsidRPr="00550D1A">
              <w:rPr>
                <w:rFonts w:asciiTheme="minorHAnsi" w:hAnsiTheme="minorHAnsi" w:cstheme="minorHAnsi"/>
                <w:sz w:val="24"/>
                <w:szCs w:val="24"/>
                <w:lang w:val="lt-LT"/>
              </w:rPr>
              <w:t>as</w:t>
            </w:r>
            <w:r w:rsidRPr="00550D1A">
              <w:rPr>
                <w:rFonts w:asciiTheme="minorHAnsi" w:hAnsiTheme="minorHAnsi" w:cstheme="minorHAnsi"/>
                <w:sz w:val="24"/>
                <w:szCs w:val="24"/>
                <w:lang w:val="lt-LT"/>
              </w:rPr>
              <w:t xml:space="preserve"> su maitinimo kabeli</w:t>
            </w:r>
            <w:r w:rsidR="00675611" w:rsidRPr="00550D1A">
              <w:rPr>
                <w:rFonts w:asciiTheme="minorHAnsi" w:hAnsiTheme="minorHAnsi" w:cstheme="minorHAnsi"/>
                <w:sz w:val="24"/>
                <w:szCs w:val="24"/>
                <w:lang w:val="lt-LT"/>
              </w:rPr>
              <w:t>u</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79415E37"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62A3A2AF"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2E8E31D"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B5DA10F"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Prievadai</w:t>
            </w:r>
          </w:p>
        </w:tc>
        <w:tc>
          <w:tcPr>
            <w:tcW w:w="3656" w:type="dxa"/>
            <w:tcBorders>
              <w:top w:val="single" w:sz="4" w:space="0" w:color="auto"/>
              <w:left w:val="single" w:sz="4" w:space="0" w:color="auto"/>
              <w:bottom w:val="single" w:sz="4" w:space="0" w:color="auto"/>
              <w:right w:val="single" w:sz="4" w:space="0" w:color="auto"/>
            </w:tcBorders>
            <w:vAlign w:val="center"/>
          </w:tcPr>
          <w:p w14:paraId="41F887E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147811" w:rsidRPr="00550D1A">
              <w:rPr>
                <w:rFonts w:asciiTheme="minorHAnsi" w:hAnsiTheme="minorHAnsi" w:cstheme="minorHAnsi"/>
                <w:sz w:val="24"/>
                <w:szCs w:val="24"/>
                <w:lang w:val="lt-LT"/>
              </w:rPr>
              <w:t>24</w:t>
            </w:r>
            <w:r w:rsidRPr="00550D1A">
              <w:rPr>
                <w:rFonts w:asciiTheme="minorHAnsi" w:hAnsiTheme="minorHAnsi" w:cstheme="minorHAnsi"/>
                <w:sz w:val="24"/>
                <w:szCs w:val="24"/>
                <w:lang w:val="lt-LT"/>
              </w:rPr>
              <w:t xml:space="preserve"> vnt. 10/10</w:t>
            </w:r>
            <w:r w:rsidR="00804D84" w:rsidRPr="00550D1A">
              <w:rPr>
                <w:rFonts w:asciiTheme="minorHAnsi" w:hAnsiTheme="minorHAnsi" w:cstheme="minorHAnsi"/>
                <w:sz w:val="24"/>
                <w:szCs w:val="24"/>
                <w:lang w:val="lt-LT"/>
              </w:rPr>
              <w:t>0</w:t>
            </w:r>
            <w:r w:rsidRPr="00550D1A">
              <w:rPr>
                <w:rFonts w:asciiTheme="minorHAnsi" w:hAnsiTheme="minorHAnsi" w:cstheme="minorHAnsi"/>
                <w:sz w:val="24"/>
                <w:szCs w:val="24"/>
                <w:lang w:val="lt-LT"/>
              </w:rPr>
              <w:t>/</w:t>
            </w:r>
            <w:r w:rsidR="00804D84" w:rsidRPr="00550D1A">
              <w:rPr>
                <w:rFonts w:asciiTheme="minorHAnsi" w:hAnsiTheme="minorHAnsi" w:cstheme="minorHAnsi"/>
                <w:sz w:val="24"/>
                <w:szCs w:val="24"/>
                <w:lang w:val="lt-LT"/>
              </w:rPr>
              <w:t>1000Base-T</w:t>
            </w:r>
            <w:r w:rsidRPr="00550D1A">
              <w:rPr>
                <w:rFonts w:asciiTheme="minorHAnsi" w:hAnsiTheme="minorHAnsi" w:cstheme="minorHAnsi"/>
                <w:sz w:val="24"/>
                <w:szCs w:val="24"/>
                <w:lang w:val="lt-LT"/>
              </w:rPr>
              <w:t xml:space="preserve"> </w:t>
            </w:r>
            <w:r w:rsidR="00316095" w:rsidRPr="00550D1A">
              <w:rPr>
                <w:rFonts w:asciiTheme="minorHAnsi" w:hAnsiTheme="minorHAnsi" w:cstheme="minorHAnsi"/>
                <w:sz w:val="24"/>
                <w:szCs w:val="24"/>
                <w:lang w:val="lt-LT"/>
              </w:rPr>
              <w:t>802.3at</w:t>
            </w:r>
            <w:r w:rsidRPr="00550D1A">
              <w:rPr>
                <w:rFonts w:asciiTheme="minorHAnsi" w:hAnsiTheme="minorHAnsi" w:cstheme="minorHAnsi"/>
                <w:sz w:val="24"/>
                <w:szCs w:val="24"/>
                <w:lang w:val="lt-LT"/>
              </w:rPr>
              <w:t xml:space="preserve"> </w:t>
            </w:r>
            <w:r w:rsidR="002A3242" w:rsidRPr="00550D1A">
              <w:rPr>
                <w:rFonts w:asciiTheme="minorHAnsi" w:hAnsiTheme="minorHAnsi" w:cstheme="minorHAnsi"/>
                <w:sz w:val="24"/>
                <w:szCs w:val="24"/>
                <w:lang w:val="lt-LT"/>
              </w:rPr>
              <w:t>PoE</w:t>
            </w:r>
            <w:r w:rsidR="002133D6" w:rsidRPr="00550D1A">
              <w:rPr>
                <w:rFonts w:asciiTheme="minorHAnsi" w:hAnsiTheme="minorHAnsi" w:cstheme="minorHAnsi"/>
                <w:sz w:val="24"/>
                <w:szCs w:val="24"/>
                <w:lang w:val="lt-LT"/>
              </w:rPr>
              <w:t>+</w:t>
            </w:r>
            <w:r w:rsidR="002A3242"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prievadai.</w:t>
            </w:r>
          </w:p>
          <w:p w14:paraId="76827F62" w14:textId="77777777" w:rsidR="00A617E6" w:rsidRPr="00550D1A" w:rsidRDefault="00A617E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Komutatoriaus pateikiama PoE/PoE+ galia ne mažiau kaip </w:t>
            </w:r>
            <w:r w:rsidR="006016B2" w:rsidRPr="00550D1A">
              <w:rPr>
                <w:rFonts w:asciiTheme="minorHAnsi" w:hAnsiTheme="minorHAnsi" w:cstheme="minorHAnsi"/>
                <w:sz w:val="24"/>
                <w:szCs w:val="24"/>
                <w:lang w:val="lt-LT"/>
              </w:rPr>
              <w:t>37</w:t>
            </w:r>
            <w:r w:rsidRPr="00550D1A">
              <w:rPr>
                <w:rFonts w:asciiTheme="minorHAnsi" w:hAnsiTheme="minorHAnsi" w:cstheme="minorHAnsi"/>
                <w:sz w:val="24"/>
                <w:szCs w:val="24"/>
                <w:lang w:val="lt-LT"/>
              </w:rPr>
              <w:t>0 W</w:t>
            </w:r>
            <w:r w:rsidR="00794503" w:rsidRPr="00550D1A">
              <w:rPr>
                <w:rFonts w:asciiTheme="minorHAnsi" w:hAnsiTheme="minorHAnsi" w:cstheme="minorHAnsi"/>
                <w:sz w:val="24"/>
                <w:szCs w:val="24"/>
                <w:lang w:val="lt-LT"/>
              </w:rPr>
              <w:t>.</w:t>
            </w:r>
          </w:p>
          <w:p w14:paraId="075DC3F9"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8 vnt. </w:t>
            </w:r>
            <w:r w:rsidR="00FD52B3" w:rsidRPr="00550D1A">
              <w:rPr>
                <w:rFonts w:asciiTheme="minorHAnsi" w:hAnsiTheme="minorHAnsi" w:cstheme="minorHAnsi"/>
                <w:sz w:val="24"/>
                <w:szCs w:val="24"/>
                <w:lang w:val="lt-LT"/>
              </w:rPr>
              <w:t>1</w:t>
            </w:r>
            <w:r w:rsidRPr="00550D1A">
              <w:rPr>
                <w:rFonts w:asciiTheme="minorHAnsi" w:hAnsiTheme="minorHAnsi" w:cstheme="minorHAnsi"/>
                <w:sz w:val="24"/>
                <w:szCs w:val="24"/>
                <w:lang w:val="lt-LT"/>
              </w:rPr>
              <w:t>/10G SFP</w:t>
            </w:r>
            <w:r w:rsidR="00FD52B3"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prievadai.</w:t>
            </w:r>
          </w:p>
          <w:p w14:paraId="3333D43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Serijini</w:t>
            </w:r>
            <w:r w:rsidR="003F45AE" w:rsidRPr="00550D1A">
              <w:rPr>
                <w:rFonts w:asciiTheme="minorHAnsi" w:hAnsiTheme="minorHAnsi" w:cstheme="minorHAnsi"/>
                <w:sz w:val="24"/>
                <w:szCs w:val="24"/>
                <w:lang w:val="lt-LT"/>
              </w:rPr>
              <w:t>ai</w:t>
            </w:r>
            <w:r w:rsidRPr="00550D1A">
              <w:rPr>
                <w:rFonts w:asciiTheme="minorHAnsi" w:hAnsiTheme="minorHAnsi" w:cstheme="minorHAnsi"/>
                <w:sz w:val="24"/>
                <w:szCs w:val="24"/>
                <w:lang w:val="lt-LT"/>
              </w:rPr>
              <w:t xml:space="preserve"> (konsolės) RJ-45 </w:t>
            </w:r>
            <w:r w:rsidR="00540D9C" w:rsidRPr="00550D1A">
              <w:rPr>
                <w:rFonts w:asciiTheme="minorHAnsi" w:hAnsiTheme="minorHAnsi" w:cstheme="minorHAnsi"/>
                <w:sz w:val="24"/>
                <w:szCs w:val="24"/>
                <w:lang w:val="lt-LT"/>
              </w:rPr>
              <w:t xml:space="preserve">ir USB </w:t>
            </w:r>
            <w:r w:rsidRPr="00550D1A">
              <w:rPr>
                <w:rFonts w:asciiTheme="minorHAnsi" w:hAnsiTheme="minorHAnsi" w:cstheme="minorHAnsi"/>
                <w:sz w:val="24"/>
                <w:szCs w:val="24"/>
                <w:lang w:val="lt-LT"/>
              </w:rPr>
              <w:t>prievada</w:t>
            </w:r>
            <w:r w:rsidR="003F45AE" w:rsidRPr="00550D1A">
              <w:rPr>
                <w:rFonts w:asciiTheme="minorHAnsi" w:hAnsiTheme="minorHAnsi" w:cstheme="minorHAnsi"/>
                <w:sz w:val="24"/>
                <w:szCs w:val="24"/>
                <w:lang w:val="lt-LT"/>
              </w:rPr>
              <w:t>i</w:t>
            </w:r>
            <w:r w:rsidRPr="00550D1A">
              <w:rPr>
                <w:rFonts w:asciiTheme="minorHAnsi" w:hAnsiTheme="minorHAnsi" w:cstheme="minorHAnsi"/>
                <w:sz w:val="24"/>
                <w:szCs w:val="24"/>
                <w:lang w:val="lt-LT"/>
              </w:rPr>
              <w:t xml:space="preserve"> valdymui.</w:t>
            </w:r>
          </w:p>
          <w:p w14:paraId="6660202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USB Type A prievadas programinės įrangos ar konfigūracijos įkėlimui.</w:t>
            </w:r>
          </w:p>
          <w:p w14:paraId="10BDAB5F" w14:textId="77777777" w:rsidR="000D6D92" w:rsidRPr="00550D1A" w:rsidRDefault="002C6AAE" w:rsidP="000D6D92">
            <w:pPr>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Su kiekvienu įrenginiu turi būti pateikti</w:t>
            </w:r>
            <w:r w:rsidR="000D6D92" w:rsidRPr="00550D1A">
              <w:rPr>
                <w:rFonts w:asciiTheme="minorHAnsi" w:hAnsiTheme="minorHAnsi" w:cstheme="minorHAnsi"/>
                <w:color w:val="000000"/>
                <w:sz w:val="24"/>
                <w:szCs w:val="24"/>
                <w:lang w:val="lt-LT"/>
              </w:rPr>
              <w:t>:</w:t>
            </w:r>
          </w:p>
          <w:p w14:paraId="5764080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ne mažiau kaip </w:t>
            </w:r>
            <w:r w:rsidR="000D6D92"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 xml:space="preserve"> vnt. </w:t>
            </w:r>
            <w:r w:rsidR="000D6D92" w:rsidRPr="00550D1A">
              <w:rPr>
                <w:rFonts w:asciiTheme="minorHAnsi" w:hAnsiTheme="minorHAnsi" w:cstheme="minorHAnsi"/>
                <w:sz w:val="24"/>
                <w:szCs w:val="24"/>
                <w:lang w:val="lt-LT"/>
              </w:rPr>
              <w:t>10GBase-SX</w:t>
            </w:r>
            <w:r w:rsidRPr="00550D1A">
              <w:rPr>
                <w:rFonts w:asciiTheme="minorHAnsi" w:hAnsiTheme="minorHAnsi" w:cstheme="minorHAnsi"/>
                <w:sz w:val="24"/>
                <w:szCs w:val="24"/>
                <w:lang w:val="lt-LT"/>
              </w:rPr>
              <w:t xml:space="preserve"> SFP+ </w:t>
            </w:r>
            <w:r w:rsidR="000D6D92" w:rsidRPr="00550D1A">
              <w:rPr>
                <w:rFonts w:asciiTheme="minorHAnsi" w:hAnsiTheme="minorHAnsi" w:cstheme="minorHAnsi"/>
                <w:color w:val="000000"/>
                <w:sz w:val="24"/>
                <w:szCs w:val="24"/>
                <w:lang w:val="lt-LT"/>
              </w:rPr>
              <w:t>optiniai</w:t>
            </w:r>
            <w:r w:rsidRPr="00550D1A">
              <w:rPr>
                <w:rFonts w:asciiTheme="minorHAnsi" w:hAnsiTheme="minorHAnsi" w:cstheme="minorHAnsi"/>
                <w:color w:val="000000"/>
                <w:sz w:val="24"/>
                <w:szCs w:val="24"/>
                <w:lang w:val="lt-LT"/>
              </w:rPr>
              <w:t xml:space="preserve"> </w:t>
            </w:r>
            <w:r w:rsidRPr="00550D1A">
              <w:rPr>
                <w:rFonts w:asciiTheme="minorHAnsi" w:hAnsiTheme="minorHAnsi" w:cstheme="minorHAnsi"/>
                <w:sz w:val="24"/>
                <w:szCs w:val="24"/>
                <w:lang w:val="lt-LT"/>
              </w:rPr>
              <w:t>moduliai.</w:t>
            </w:r>
          </w:p>
        </w:tc>
        <w:tc>
          <w:tcPr>
            <w:tcW w:w="3280" w:type="dxa"/>
            <w:tcBorders>
              <w:top w:val="single" w:sz="4" w:space="0" w:color="auto"/>
              <w:left w:val="single" w:sz="4" w:space="0" w:color="auto"/>
              <w:bottom w:val="single" w:sz="4" w:space="0" w:color="auto"/>
              <w:right w:val="single" w:sz="4" w:space="0" w:color="auto"/>
            </w:tcBorders>
            <w:vAlign w:val="center"/>
          </w:tcPr>
          <w:p w14:paraId="33947D9C"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2493A950"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3AA50BAF"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8BE18EE"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Našumas</w:t>
            </w:r>
          </w:p>
        </w:tc>
        <w:tc>
          <w:tcPr>
            <w:tcW w:w="3656" w:type="dxa"/>
            <w:tcBorders>
              <w:top w:val="single" w:sz="4" w:space="0" w:color="auto"/>
              <w:left w:val="single" w:sz="4" w:space="0" w:color="auto"/>
              <w:bottom w:val="single" w:sz="4" w:space="0" w:color="auto"/>
              <w:right w:val="single" w:sz="4" w:space="0" w:color="auto"/>
            </w:tcBorders>
            <w:vAlign w:val="center"/>
          </w:tcPr>
          <w:p w14:paraId="5FCF52E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D03D54" w:rsidRPr="00550D1A">
              <w:rPr>
                <w:rFonts w:asciiTheme="minorHAnsi" w:hAnsiTheme="minorHAnsi" w:cstheme="minorHAnsi"/>
                <w:sz w:val="24"/>
                <w:szCs w:val="24"/>
                <w:lang w:val="lt-LT"/>
              </w:rPr>
              <w:t>208</w:t>
            </w:r>
            <w:r w:rsidRPr="00550D1A">
              <w:rPr>
                <w:rFonts w:asciiTheme="minorHAnsi" w:hAnsiTheme="minorHAnsi" w:cstheme="minorHAnsi"/>
                <w:sz w:val="24"/>
                <w:szCs w:val="24"/>
                <w:lang w:val="lt-LT"/>
              </w:rPr>
              <w:t xml:space="preserve"> </w:t>
            </w:r>
            <w:r w:rsidR="00D03D54" w:rsidRPr="00550D1A">
              <w:rPr>
                <w:rFonts w:asciiTheme="minorHAnsi" w:hAnsiTheme="minorHAnsi" w:cstheme="minorHAnsi"/>
                <w:sz w:val="24"/>
                <w:szCs w:val="24"/>
                <w:lang w:val="lt-LT"/>
              </w:rPr>
              <w:t>G</w:t>
            </w:r>
            <w:r w:rsidRPr="00550D1A">
              <w:rPr>
                <w:rFonts w:asciiTheme="minorHAnsi" w:hAnsiTheme="minorHAnsi" w:cstheme="minorHAnsi"/>
                <w:sz w:val="24"/>
                <w:szCs w:val="24"/>
                <w:lang w:val="lt-LT"/>
              </w:rPr>
              <w:t xml:space="preserve">bps ir ne mažiau kaip </w:t>
            </w:r>
            <w:r w:rsidR="00D03D54" w:rsidRPr="00550D1A">
              <w:rPr>
                <w:rFonts w:asciiTheme="minorHAnsi" w:hAnsiTheme="minorHAnsi" w:cstheme="minorHAnsi"/>
                <w:sz w:val="24"/>
                <w:szCs w:val="24"/>
                <w:lang w:val="lt-LT"/>
              </w:rPr>
              <w:t>154</w:t>
            </w:r>
            <w:r w:rsidRPr="00550D1A">
              <w:rPr>
                <w:rFonts w:asciiTheme="minorHAnsi" w:hAnsiTheme="minorHAnsi" w:cstheme="minorHAnsi"/>
                <w:sz w:val="24"/>
                <w:szCs w:val="24"/>
                <w:lang w:val="lt-LT"/>
              </w:rPr>
              <w:t xml:space="preserve"> </w:t>
            </w:r>
            <w:r w:rsidR="00D03D54" w:rsidRPr="00550D1A">
              <w:rPr>
                <w:rFonts w:asciiTheme="minorHAnsi" w:hAnsiTheme="minorHAnsi" w:cstheme="minorHAnsi"/>
                <w:sz w:val="24"/>
                <w:szCs w:val="24"/>
                <w:lang w:val="lt-LT"/>
              </w:rPr>
              <w:t>M</w:t>
            </w:r>
            <w:r w:rsidRPr="00550D1A">
              <w:rPr>
                <w:rFonts w:asciiTheme="minorHAnsi" w:hAnsiTheme="minorHAnsi" w:cstheme="minorHAnsi"/>
                <w:sz w:val="24"/>
                <w:szCs w:val="24"/>
                <w:lang w:val="lt-LT"/>
              </w:rPr>
              <w:t>pps.</w:t>
            </w:r>
          </w:p>
        </w:tc>
        <w:tc>
          <w:tcPr>
            <w:tcW w:w="3280" w:type="dxa"/>
            <w:tcBorders>
              <w:top w:val="single" w:sz="4" w:space="0" w:color="auto"/>
              <w:left w:val="single" w:sz="4" w:space="0" w:color="auto"/>
              <w:bottom w:val="single" w:sz="4" w:space="0" w:color="auto"/>
              <w:right w:val="single" w:sz="4" w:space="0" w:color="auto"/>
            </w:tcBorders>
            <w:vAlign w:val="center"/>
          </w:tcPr>
          <w:p w14:paraId="2FAD4097"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4576B5D9"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FD32E57"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3A595FF"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Virtualūs telkiniai (angl. </w:t>
            </w:r>
            <w:r w:rsidRPr="00550D1A">
              <w:rPr>
                <w:rFonts w:asciiTheme="minorHAnsi" w:hAnsiTheme="minorHAnsi" w:cstheme="minorHAnsi"/>
                <w:i/>
                <w:iCs/>
                <w:sz w:val="24"/>
                <w:szCs w:val="24"/>
                <w:lang w:val="lt-LT"/>
              </w:rPr>
              <w:t>stack</w:t>
            </w:r>
            <w:r w:rsidRPr="00550D1A">
              <w:rPr>
                <w:rFonts w:asciiTheme="minorHAnsi" w:hAnsiTheme="minorHAnsi" w:cstheme="minorHAnsi"/>
                <w:sz w:val="24"/>
                <w:szCs w:val="24"/>
                <w:lang w:val="lt-LT"/>
              </w:rPr>
              <w:t>)</w:t>
            </w:r>
          </w:p>
        </w:tc>
        <w:tc>
          <w:tcPr>
            <w:tcW w:w="3656" w:type="dxa"/>
            <w:tcBorders>
              <w:top w:val="single" w:sz="4" w:space="0" w:color="auto"/>
              <w:left w:val="single" w:sz="4" w:space="0" w:color="auto"/>
              <w:bottom w:val="single" w:sz="4" w:space="0" w:color="auto"/>
              <w:right w:val="single" w:sz="4" w:space="0" w:color="auto"/>
            </w:tcBorders>
            <w:vAlign w:val="center"/>
          </w:tcPr>
          <w:p w14:paraId="32784209" w14:textId="77777777" w:rsidR="005C69E1" w:rsidRPr="00550D1A" w:rsidRDefault="005C69E1" w:rsidP="005C69E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funkcionalumas, leidžiantis apjungti komutatorius į virtualų telkinį.</w:t>
            </w:r>
          </w:p>
          <w:p w14:paraId="4A8A2A69" w14:textId="77777777" w:rsidR="00D722C3" w:rsidRPr="00550D1A" w:rsidRDefault="00D722C3" w:rsidP="00D722C3">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galimybė apjungti į vieną </w:t>
            </w:r>
            <w:r w:rsidR="00D45631" w:rsidRPr="00550D1A">
              <w:rPr>
                <w:rFonts w:asciiTheme="minorHAnsi" w:hAnsiTheme="minorHAnsi" w:cstheme="minorHAnsi"/>
                <w:sz w:val="24"/>
                <w:szCs w:val="24"/>
                <w:lang w:val="lt-LT"/>
              </w:rPr>
              <w:t>telkinį</w:t>
            </w:r>
            <w:r w:rsidRPr="00550D1A">
              <w:rPr>
                <w:rFonts w:asciiTheme="minorHAnsi" w:hAnsiTheme="minorHAnsi" w:cstheme="minorHAnsi"/>
                <w:sz w:val="24"/>
                <w:szCs w:val="24"/>
                <w:lang w:val="lt-LT"/>
              </w:rPr>
              <w:t xml:space="preserve"> ne mažiau kaip 8 komutatorius. </w:t>
            </w:r>
          </w:p>
          <w:p w14:paraId="3189E18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pateikti visi </w:t>
            </w:r>
            <w:r w:rsidR="00C615AA" w:rsidRPr="00550D1A">
              <w:rPr>
                <w:rFonts w:asciiTheme="minorHAnsi" w:hAnsiTheme="minorHAnsi" w:cstheme="minorHAnsi"/>
                <w:sz w:val="24"/>
                <w:szCs w:val="24"/>
                <w:lang w:val="lt-LT"/>
              </w:rPr>
              <w:t>tam</w:t>
            </w:r>
            <w:r w:rsidRPr="00550D1A">
              <w:rPr>
                <w:rFonts w:asciiTheme="minorHAnsi" w:hAnsiTheme="minorHAnsi" w:cstheme="minorHAnsi"/>
                <w:sz w:val="24"/>
                <w:szCs w:val="24"/>
                <w:lang w:val="lt-LT"/>
              </w:rPr>
              <w:t xml:space="preserve"> reikalingi kabeliai.</w:t>
            </w:r>
          </w:p>
        </w:tc>
        <w:tc>
          <w:tcPr>
            <w:tcW w:w="3280" w:type="dxa"/>
            <w:tcBorders>
              <w:top w:val="single" w:sz="4" w:space="0" w:color="auto"/>
              <w:left w:val="single" w:sz="4" w:space="0" w:color="auto"/>
              <w:bottom w:val="single" w:sz="4" w:space="0" w:color="auto"/>
              <w:right w:val="single" w:sz="4" w:space="0" w:color="auto"/>
            </w:tcBorders>
            <w:vAlign w:val="center"/>
          </w:tcPr>
          <w:p w14:paraId="119CBFCC" w14:textId="77777777" w:rsidR="002C6AAE" w:rsidRPr="00550D1A" w:rsidRDefault="002C6AAE">
            <w:pPr>
              <w:spacing w:after="0" w:line="240" w:lineRule="auto"/>
              <w:jc w:val="both"/>
              <w:rPr>
                <w:rFonts w:asciiTheme="minorHAnsi" w:hAnsiTheme="minorHAnsi" w:cstheme="minorHAnsi"/>
                <w:lang w:val="lt-LT"/>
              </w:rPr>
            </w:pPr>
          </w:p>
        </w:tc>
      </w:tr>
      <w:tr w:rsidR="002C6AAE" w:rsidRPr="00B00218" w14:paraId="673C25F6"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62B1D45"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F0EDF4B"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Aukštas patikimumas</w:t>
            </w:r>
          </w:p>
        </w:tc>
        <w:tc>
          <w:tcPr>
            <w:tcW w:w="3656" w:type="dxa"/>
            <w:tcBorders>
              <w:top w:val="single" w:sz="4" w:space="0" w:color="auto"/>
              <w:left w:val="single" w:sz="4" w:space="0" w:color="auto"/>
              <w:bottom w:val="single" w:sz="4" w:space="0" w:color="auto"/>
              <w:right w:val="single" w:sz="4" w:space="0" w:color="auto"/>
            </w:tcBorders>
            <w:vAlign w:val="center"/>
          </w:tcPr>
          <w:p w14:paraId="28992A9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Sugedus virtualų telkinį valdančiam įrenginiui, likusi sistema turi veikti be sutrikimų ir valdymo funkciją perimti kitas telkinio narys, t. y. rezervinis įrenginys turi turėti visą reikiamą konfigūraciją, nenaudojant rankinio konfigūracijos įkėlimo ar atstatymo.</w:t>
            </w:r>
          </w:p>
        </w:tc>
        <w:tc>
          <w:tcPr>
            <w:tcW w:w="3280" w:type="dxa"/>
            <w:tcBorders>
              <w:top w:val="single" w:sz="4" w:space="0" w:color="auto"/>
              <w:left w:val="single" w:sz="4" w:space="0" w:color="auto"/>
              <w:bottom w:val="single" w:sz="4" w:space="0" w:color="auto"/>
              <w:right w:val="single" w:sz="4" w:space="0" w:color="auto"/>
            </w:tcBorders>
            <w:vAlign w:val="center"/>
          </w:tcPr>
          <w:p w14:paraId="1702F34A" w14:textId="77777777" w:rsidR="002C6AAE" w:rsidRPr="00550D1A" w:rsidRDefault="002C6AAE">
            <w:pPr>
              <w:spacing w:after="0" w:line="240" w:lineRule="auto"/>
              <w:jc w:val="both"/>
              <w:rPr>
                <w:rFonts w:asciiTheme="minorHAnsi" w:hAnsiTheme="minorHAnsi" w:cstheme="minorHAnsi"/>
                <w:lang w:val="lt-LT"/>
              </w:rPr>
            </w:pPr>
          </w:p>
        </w:tc>
      </w:tr>
      <w:tr w:rsidR="002C6AAE" w:rsidRPr="00B00218" w14:paraId="092B2E78"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09894488"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216DA0A" w14:textId="77777777" w:rsidR="002C6AAE" w:rsidRPr="00550D1A" w:rsidRDefault="002C6AAE">
            <w:pPr>
              <w:spacing w:after="0" w:line="240" w:lineRule="auto"/>
              <w:jc w:val="both"/>
              <w:rPr>
                <w:rFonts w:asciiTheme="minorHAnsi" w:hAnsiTheme="minorHAnsi" w:cstheme="minorHAnsi"/>
                <w:color w:val="FF0000"/>
                <w:sz w:val="24"/>
                <w:szCs w:val="24"/>
                <w:lang w:val="lt-LT"/>
              </w:rPr>
            </w:pPr>
            <w:r w:rsidRPr="00550D1A">
              <w:rPr>
                <w:rFonts w:asciiTheme="minorHAnsi" w:hAnsiTheme="minorHAnsi" w:cstheme="minorHAnsi"/>
                <w:sz w:val="24"/>
                <w:szCs w:val="24"/>
                <w:lang w:val="lt-LT"/>
              </w:rPr>
              <w:t>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71B79A28"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įrenginį valdyti naudojant centralizuotą tinklo įrangos administravimo, stebėjimo ir konfigūravimo sistemą.</w:t>
            </w:r>
          </w:p>
          <w:p w14:paraId="2BA1D95C" w14:textId="77777777" w:rsidR="002C6AAE" w:rsidRPr="00550D1A" w:rsidRDefault="002C6AAE" w:rsidP="000D6D92">
            <w:pPr>
              <w:autoSpaceDE w:val="0"/>
              <w:autoSpaceDN w:val="0"/>
              <w:adjustRightInd w:val="0"/>
              <w:spacing w:after="0" w:line="240" w:lineRule="auto"/>
              <w:ind w:right="-31"/>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valdymo sistemoje iš anksto nustatyti pilnus naujo tinklo įrenginio nustatymus bei vos tik prijungus naują įrenginį prie duomenų tinklo jo montavimo vietoje – jis automatiškai būtų sukonfigūruojamas pagal iš anksto paruoštus nustatymus.</w:t>
            </w:r>
          </w:p>
        </w:tc>
        <w:tc>
          <w:tcPr>
            <w:tcW w:w="3280" w:type="dxa"/>
            <w:tcBorders>
              <w:top w:val="single" w:sz="4" w:space="0" w:color="auto"/>
              <w:left w:val="single" w:sz="4" w:space="0" w:color="auto"/>
              <w:bottom w:val="single" w:sz="4" w:space="0" w:color="auto"/>
              <w:right w:val="single" w:sz="4" w:space="0" w:color="auto"/>
            </w:tcBorders>
            <w:vAlign w:val="center"/>
          </w:tcPr>
          <w:p w14:paraId="7B1C5664"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1048565E"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8A27A0C"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3110F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56" w:type="dxa"/>
            <w:tcBorders>
              <w:top w:val="single" w:sz="4" w:space="0" w:color="auto"/>
              <w:left w:val="single" w:sz="4" w:space="0" w:color="auto"/>
              <w:bottom w:val="single" w:sz="4" w:space="0" w:color="auto"/>
              <w:right w:val="single" w:sz="4" w:space="0" w:color="auto"/>
            </w:tcBorders>
            <w:vAlign w:val="center"/>
          </w:tcPr>
          <w:p w14:paraId="3166036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Įrenginys privalo būti suderinamas su siūloma aparatine ir programine įranga. </w:t>
            </w:r>
          </w:p>
          <w:p w14:paraId="319CFDCD"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siūlomu programinio tinklo valdikliu ir valdomas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6EC17F94"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7F0DD006"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2260287"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73BDF9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656" w:type="dxa"/>
            <w:tcBorders>
              <w:top w:val="single" w:sz="4" w:space="0" w:color="auto"/>
              <w:left w:val="single" w:sz="4" w:space="0" w:color="auto"/>
              <w:bottom w:val="single" w:sz="4" w:space="0" w:color="auto"/>
              <w:right w:val="single" w:sz="4" w:space="0" w:color="auto"/>
            </w:tcBorders>
            <w:vAlign w:val="center"/>
          </w:tcPr>
          <w:p w14:paraId="5EFD88E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Komandinė eilutė (CLI);</w:t>
            </w:r>
          </w:p>
          <w:p w14:paraId="3F7B13F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Grafinė Web sąsaja, HTTPS;</w:t>
            </w:r>
          </w:p>
          <w:p w14:paraId="6FB8B33B"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 v1/v2/v3;</w:t>
            </w:r>
          </w:p>
          <w:p w14:paraId="1BC0BE7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Telnet;</w:t>
            </w:r>
          </w:p>
          <w:p w14:paraId="4C58BC8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SSHv2;</w:t>
            </w:r>
          </w:p>
          <w:p w14:paraId="0344FE8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08E45995" w14:textId="77777777" w:rsidR="00730170" w:rsidRPr="00550D1A" w:rsidRDefault="0073017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TACACS</w:t>
            </w:r>
            <w:r w:rsidR="00137BFB"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w:t>
            </w:r>
          </w:p>
          <w:p w14:paraId="3B4D5DE2" w14:textId="77777777" w:rsidR="003B2837" w:rsidRPr="00550D1A" w:rsidRDefault="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p>
          <w:p w14:paraId="22176CC7" w14:textId="77777777" w:rsidR="003B2837" w:rsidRPr="00550D1A" w:rsidRDefault="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RMON;</w:t>
            </w:r>
          </w:p>
          <w:p w14:paraId="77B4D5F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NTPv4.</w:t>
            </w:r>
          </w:p>
        </w:tc>
        <w:tc>
          <w:tcPr>
            <w:tcW w:w="3280" w:type="dxa"/>
            <w:tcBorders>
              <w:top w:val="single" w:sz="4" w:space="0" w:color="auto"/>
              <w:left w:val="single" w:sz="4" w:space="0" w:color="auto"/>
              <w:bottom w:val="single" w:sz="4" w:space="0" w:color="auto"/>
              <w:right w:val="single" w:sz="4" w:space="0" w:color="auto"/>
            </w:tcBorders>
            <w:vAlign w:val="center"/>
          </w:tcPr>
          <w:p w14:paraId="6F829151"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71FC1EEA"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FF28345"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5A2C91B"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Komutavimo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7109DEE2" w14:textId="59CF697D"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w:t>
            </w:r>
            <w:r w:rsidRPr="00550D1A">
              <w:rPr>
                <w:rFonts w:asciiTheme="minorHAnsi" w:hAnsiTheme="minorHAnsi" w:cstheme="minorHAnsi"/>
                <w:sz w:val="24"/>
                <w:szCs w:val="24"/>
                <w:lang w:val="lt-LT"/>
              </w:rPr>
              <w:t>protokolus ar technologijas</w:t>
            </w:r>
            <w:r w:rsidR="00CF75A6">
              <w:rPr>
                <w:rFonts w:asciiTheme="minorHAnsi" w:hAnsiTheme="minorHAnsi" w:cstheme="minorHAnsi"/>
                <w:sz w:val="24"/>
                <w:szCs w:val="24"/>
                <w:lang w:val="lt-LT"/>
              </w:rPr>
              <w:t xml:space="preserve"> (arba lygiaverčius)</w:t>
            </w:r>
            <w:r w:rsidRPr="00550D1A">
              <w:rPr>
                <w:rFonts w:asciiTheme="minorHAnsi" w:hAnsiTheme="minorHAnsi" w:cstheme="minorHAnsi"/>
                <w:sz w:val="24"/>
                <w:szCs w:val="24"/>
                <w:lang w:val="lt-LT"/>
              </w:rPr>
              <w:t>:</w:t>
            </w:r>
            <w:r w:rsidR="00CF75A6">
              <w:rPr>
                <w:rFonts w:asciiTheme="minorHAnsi" w:hAnsiTheme="minorHAnsi" w:cstheme="minorHAnsi"/>
                <w:sz w:val="24"/>
                <w:szCs w:val="24"/>
                <w:lang w:val="lt-LT"/>
              </w:rPr>
              <w:t xml:space="preserve"> </w:t>
            </w:r>
          </w:p>
          <w:p w14:paraId="22B86848"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802.1Q VLAN;</w:t>
            </w:r>
          </w:p>
          <w:p w14:paraId="1785667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4094 aktyvių VLAN tinklų, veikiančių vienu metu; </w:t>
            </w:r>
          </w:p>
          <w:p w14:paraId="73B830E0" w14:textId="77777777" w:rsidR="00125266" w:rsidRPr="00550D1A" w:rsidRDefault="00125266" w:rsidP="0012526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Q-in-Q tuneliavimas;</w:t>
            </w:r>
          </w:p>
          <w:p w14:paraId="7C37FF2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802.1ak MVRP;</w:t>
            </w:r>
          </w:p>
          <w:p w14:paraId="0B4560A8"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802.1d Spanning Tree protokolas;</w:t>
            </w:r>
          </w:p>
          <w:p w14:paraId="7F99B18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IEEE 802.1w Rapid Spanning Tree protokolas;</w:t>
            </w:r>
          </w:p>
          <w:p w14:paraId="463C26C3"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802.1s Multiple Spanning Tree protokolas;</w:t>
            </w:r>
          </w:p>
          <w:p w14:paraId="0CA7F2F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802.3ad LACP prievadų loginis grupavimas;</w:t>
            </w:r>
          </w:p>
          <w:p w14:paraId="2220A55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 protokolas;</w:t>
            </w:r>
          </w:p>
          <w:p w14:paraId="597358D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802.1ab LLDP, LLDP-MED;</w:t>
            </w:r>
          </w:p>
          <w:p w14:paraId="39230079"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 AVB;</w:t>
            </w:r>
          </w:p>
          <w:p w14:paraId="0ED604CA" w14:textId="1E9C86B8"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Maksimalus komutuojamų Ethernet kadrų ilgis – ne mažiau kaip 9 </w:t>
            </w:r>
            <w:r w:rsidR="003729E4">
              <w:rPr>
                <w:rFonts w:asciiTheme="minorHAnsi" w:hAnsiTheme="minorHAnsi" w:cstheme="minorHAnsi"/>
                <w:sz w:val="24"/>
                <w:szCs w:val="24"/>
                <w:lang w:val="lt-LT"/>
              </w:rPr>
              <w:t>198</w:t>
            </w:r>
            <w:r w:rsidRPr="00550D1A">
              <w:rPr>
                <w:rFonts w:asciiTheme="minorHAnsi" w:hAnsiTheme="minorHAnsi" w:cstheme="minorHAnsi"/>
                <w:sz w:val="24"/>
                <w:szCs w:val="24"/>
                <w:lang w:val="lt-LT"/>
              </w:rPr>
              <w:t xml:space="preserve"> baitų;</w:t>
            </w:r>
          </w:p>
          <w:p w14:paraId="43828343"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MAC adresų lentelės dydis – ne mažiau kaip </w:t>
            </w:r>
            <w:r w:rsidR="00AE22FE" w:rsidRPr="00550D1A">
              <w:rPr>
                <w:rFonts w:asciiTheme="minorHAnsi" w:hAnsiTheme="minorHAnsi" w:cstheme="minorHAnsi"/>
                <w:sz w:val="24"/>
                <w:szCs w:val="24"/>
                <w:lang w:val="lt-LT"/>
              </w:rPr>
              <w:t>3</w:t>
            </w:r>
            <w:r w:rsidRPr="00550D1A">
              <w:rPr>
                <w:rFonts w:asciiTheme="minorHAnsi" w:hAnsiTheme="minorHAnsi" w:cstheme="minorHAnsi"/>
                <w:sz w:val="24"/>
                <w:szCs w:val="24"/>
                <w:lang w:val="lt-LT"/>
              </w:rPr>
              <w:t>2 000;</w:t>
            </w:r>
          </w:p>
        </w:tc>
        <w:tc>
          <w:tcPr>
            <w:tcW w:w="3280" w:type="dxa"/>
            <w:tcBorders>
              <w:top w:val="single" w:sz="4" w:space="0" w:color="auto"/>
              <w:left w:val="single" w:sz="4" w:space="0" w:color="auto"/>
              <w:bottom w:val="single" w:sz="4" w:space="0" w:color="auto"/>
              <w:right w:val="single" w:sz="4" w:space="0" w:color="auto"/>
            </w:tcBorders>
            <w:vAlign w:val="center"/>
          </w:tcPr>
          <w:p w14:paraId="00F27EEE"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2227481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03AE886"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EF7494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w:t>
            </w:r>
            <w:r w:rsidR="006D46E5" w:rsidRPr="00550D1A">
              <w:rPr>
                <w:rFonts w:asciiTheme="minorHAnsi" w:hAnsiTheme="minorHAnsi" w:cstheme="minorHAnsi"/>
                <w:sz w:val="24"/>
                <w:szCs w:val="24"/>
                <w:lang w:val="lt-LT"/>
              </w:rPr>
              <w:t>l</w:t>
            </w:r>
            <w:r w:rsidRPr="00550D1A">
              <w:rPr>
                <w:rFonts w:asciiTheme="minorHAnsi" w:hAnsiTheme="minorHAnsi" w:cstheme="minorHAnsi"/>
                <w:sz w:val="24"/>
                <w:szCs w:val="24"/>
                <w:lang w:val="lt-LT"/>
              </w:rPr>
              <w:t>ticast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0FC1FDBC"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IGMP snooping;</w:t>
            </w:r>
          </w:p>
          <w:p w14:paraId="202FD4D7"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MLD snooping;</w:t>
            </w:r>
          </w:p>
          <w:p w14:paraId="6604F0C7" w14:textId="77777777" w:rsidR="002C6AAE" w:rsidRPr="00550D1A" w:rsidRDefault="002C6AAE">
            <w:pPr>
              <w:tabs>
                <w:tab w:val="num" w:pos="348"/>
              </w:tabs>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PIM-SM.</w:t>
            </w:r>
          </w:p>
        </w:tc>
        <w:tc>
          <w:tcPr>
            <w:tcW w:w="3280" w:type="dxa"/>
            <w:tcBorders>
              <w:top w:val="single" w:sz="4" w:space="0" w:color="auto"/>
              <w:left w:val="single" w:sz="4" w:space="0" w:color="auto"/>
              <w:bottom w:val="single" w:sz="4" w:space="0" w:color="auto"/>
              <w:right w:val="single" w:sz="4" w:space="0" w:color="auto"/>
            </w:tcBorders>
            <w:vAlign w:val="center"/>
          </w:tcPr>
          <w:p w14:paraId="6695F6BB"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52AB9009"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580654C1"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5EE5040"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Maršrutizavimo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22895C74" w14:textId="08DB62A0" w:rsidR="002C6AAE" w:rsidRPr="00550D1A" w:rsidRDefault="00FB06F1">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2C6AAE" w:rsidRPr="00550D1A">
              <w:rPr>
                <w:rFonts w:asciiTheme="minorHAnsi" w:hAnsiTheme="minorHAnsi" w:cstheme="minorHAnsi"/>
                <w:sz w:val="24"/>
                <w:szCs w:val="24"/>
                <w:lang w:val="lt-LT"/>
              </w:rPr>
              <w:t>uri būti palaikomas žemiau išvardintas funkcionalumas:</w:t>
            </w:r>
          </w:p>
          <w:p w14:paraId="0AAC804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IPv4 ir IPv6 statinis maršrutizavimas;</w:t>
            </w:r>
          </w:p>
          <w:p w14:paraId="16C19E6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dinaminis maršrutizavimas su RIP, ECMP, PBR (Policy Based Routing), VRRP.</w:t>
            </w:r>
          </w:p>
        </w:tc>
        <w:tc>
          <w:tcPr>
            <w:tcW w:w="3280" w:type="dxa"/>
            <w:tcBorders>
              <w:top w:val="single" w:sz="4" w:space="0" w:color="auto"/>
              <w:left w:val="single" w:sz="4" w:space="0" w:color="auto"/>
              <w:bottom w:val="single" w:sz="4" w:space="0" w:color="auto"/>
              <w:right w:val="single" w:sz="4" w:space="0" w:color="auto"/>
            </w:tcBorders>
            <w:vAlign w:val="center"/>
          </w:tcPr>
          <w:p w14:paraId="1CE685E6"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7F2E004F"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1AC18E0D"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E7347F7" w14:textId="77777777" w:rsidR="002C6AAE" w:rsidRPr="00550D1A" w:rsidRDefault="002C6AA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segmentavimas</w:t>
            </w:r>
          </w:p>
        </w:tc>
        <w:tc>
          <w:tcPr>
            <w:tcW w:w="3656" w:type="dxa"/>
            <w:tcBorders>
              <w:top w:val="single" w:sz="4" w:space="0" w:color="auto"/>
              <w:left w:val="single" w:sz="4" w:space="0" w:color="auto"/>
              <w:bottom w:val="single" w:sz="4" w:space="0" w:color="auto"/>
              <w:right w:val="single" w:sz="4" w:space="0" w:color="auto"/>
            </w:tcBorders>
            <w:vAlign w:val="center"/>
          </w:tcPr>
          <w:p w14:paraId="779C8DE4" w14:textId="2C152100" w:rsidR="002C6AAE" w:rsidRPr="00550D1A" w:rsidRDefault="00D711BD">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2C6AAE" w:rsidRPr="00550D1A">
              <w:rPr>
                <w:rFonts w:asciiTheme="minorHAnsi" w:hAnsiTheme="minorHAnsi" w:cstheme="minorHAnsi"/>
                <w:sz w:val="24"/>
                <w:szCs w:val="24"/>
                <w:lang w:val="lt-LT"/>
              </w:rPr>
              <w:t>uri būti palaikomas žemiau išvardintas funkcionalumas:</w:t>
            </w:r>
          </w:p>
          <w:p w14:paraId="4BFC68C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VXLAN;</w:t>
            </w:r>
          </w:p>
          <w:p w14:paraId="2D4B7095" w14:textId="77777777" w:rsidR="002C6AAE" w:rsidRPr="00550D1A" w:rsidRDefault="002C6AA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VRF standartai.</w:t>
            </w:r>
          </w:p>
        </w:tc>
        <w:tc>
          <w:tcPr>
            <w:tcW w:w="3280" w:type="dxa"/>
            <w:tcBorders>
              <w:top w:val="single" w:sz="4" w:space="0" w:color="auto"/>
              <w:left w:val="single" w:sz="4" w:space="0" w:color="auto"/>
              <w:bottom w:val="single" w:sz="4" w:space="0" w:color="auto"/>
              <w:right w:val="single" w:sz="4" w:space="0" w:color="auto"/>
            </w:tcBorders>
            <w:vAlign w:val="center"/>
          </w:tcPr>
          <w:p w14:paraId="422ACE02" w14:textId="77777777" w:rsidR="002C6AAE" w:rsidRPr="00550D1A" w:rsidRDefault="002C6AAE">
            <w:pPr>
              <w:spacing w:after="0" w:line="240" w:lineRule="auto"/>
              <w:jc w:val="both"/>
              <w:rPr>
                <w:rFonts w:asciiTheme="minorHAnsi" w:hAnsiTheme="minorHAnsi" w:cstheme="minorHAnsi"/>
                <w:lang w:val="lt-LT"/>
              </w:rPr>
            </w:pPr>
          </w:p>
        </w:tc>
      </w:tr>
      <w:tr w:rsidR="002C6AAE" w:rsidRPr="00B00218" w14:paraId="7FF6144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22CED1E2"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356964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Šifravimas</w:t>
            </w:r>
          </w:p>
        </w:tc>
        <w:tc>
          <w:tcPr>
            <w:tcW w:w="3656" w:type="dxa"/>
            <w:tcBorders>
              <w:top w:val="single" w:sz="4" w:space="0" w:color="auto"/>
              <w:left w:val="single" w:sz="4" w:space="0" w:color="auto"/>
              <w:bottom w:val="single" w:sz="4" w:space="0" w:color="auto"/>
              <w:right w:val="single" w:sz="4" w:space="0" w:color="auto"/>
            </w:tcBorders>
            <w:vAlign w:val="center"/>
          </w:tcPr>
          <w:p w14:paraId="5BCF1C9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galimybė palaikyti MACsec-256 šifravimą kiekviename prievade.</w:t>
            </w:r>
          </w:p>
        </w:tc>
        <w:tc>
          <w:tcPr>
            <w:tcW w:w="3280" w:type="dxa"/>
            <w:tcBorders>
              <w:top w:val="single" w:sz="4" w:space="0" w:color="auto"/>
              <w:left w:val="single" w:sz="4" w:space="0" w:color="auto"/>
              <w:bottom w:val="single" w:sz="4" w:space="0" w:color="auto"/>
              <w:right w:val="single" w:sz="4" w:space="0" w:color="auto"/>
            </w:tcBorders>
            <w:vAlign w:val="center"/>
          </w:tcPr>
          <w:p w14:paraId="3387E8AD"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3FF5764A"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1E75DDEA"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ACF0AF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Paslaugos kokybė</w:t>
            </w:r>
          </w:p>
        </w:tc>
        <w:tc>
          <w:tcPr>
            <w:tcW w:w="3656" w:type="dxa"/>
            <w:tcBorders>
              <w:top w:val="single" w:sz="4" w:space="0" w:color="auto"/>
              <w:left w:val="single" w:sz="4" w:space="0" w:color="auto"/>
              <w:bottom w:val="single" w:sz="4" w:space="0" w:color="auto"/>
              <w:right w:val="single" w:sz="4" w:space="0" w:color="auto"/>
            </w:tcBorders>
            <w:vAlign w:val="center"/>
          </w:tcPr>
          <w:p w14:paraId="63E3641D" w14:textId="571FD7C0" w:rsidR="002C6AAE" w:rsidRPr="00550D1A" w:rsidRDefault="00D711BD">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2C6AAE" w:rsidRPr="00550D1A">
              <w:rPr>
                <w:rFonts w:asciiTheme="minorHAnsi" w:hAnsiTheme="minorHAnsi" w:cstheme="minorHAnsi"/>
                <w:sz w:val="24"/>
                <w:szCs w:val="24"/>
                <w:lang w:val="lt-LT"/>
              </w:rPr>
              <w:t>uri būti palaikomas žemiau išvardintas funkcionalumas:</w:t>
            </w:r>
          </w:p>
          <w:p w14:paraId="25849EF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802.1p CoS;</w:t>
            </w:r>
          </w:p>
          <w:p w14:paraId="6BD2B82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Ethernet kadrų žymėjimas perrašant CoS reikšmę;</w:t>
            </w:r>
          </w:p>
          <w:p w14:paraId="0DEE9A6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žymėjimas perrašant TOS/DSCP reikšmę.</w:t>
            </w:r>
          </w:p>
          <w:p w14:paraId="15A59E0F"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p>
          <w:p w14:paraId="0DAD73FA"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Įeinančio srauto suskirstymas į klases pagal:</w:t>
            </w:r>
          </w:p>
          <w:p w14:paraId="5246FF1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L2 CoS;</w:t>
            </w:r>
          </w:p>
          <w:p w14:paraId="08B4AA7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L3 TOS/DSCP reikšmes;</w:t>
            </w:r>
          </w:p>
          <w:p w14:paraId="15FD396E"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filtrus.</w:t>
            </w:r>
          </w:p>
          <w:p w14:paraId="2E90F765"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p>
          <w:p w14:paraId="0A6FADA5"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filtrai pagal:</w:t>
            </w:r>
          </w:p>
          <w:p w14:paraId="79653F2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protokolo numerį;</w:t>
            </w:r>
          </w:p>
          <w:p w14:paraId="3C34751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IP adresą;</w:t>
            </w:r>
          </w:p>
          <w:p w14:paraId="437CB69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gavėjo/siuntėjo TCP/UDP prievado numerį.</w:t>
            </w:r>
          </w:p>
          <w:p w14:paraId="2274AFE5" w14:textId="77777777" w:rsidR="002C6AAE" w:rsidRPr="00550D1A" w:rsidRDefault="002C6AAE">
            <w:pPr>
              <w:suppressAutoHyphens/>
              <w:spacing w:after="0" w:line="240" w:lineRule="auto"/>
              <w:contextualSpacing/>
              <w:jc w:val="both"/>
              <w:rPr>
                <w:rFonts w:asciiTheme="minorHAnsi" w:hAnsiTheme="minorHAnsi" w:cstheme="minorHAnsi"/>
                <w:color w:val="000000" w:themeColor="text1"/>
                <w:sz w:val="24"/>
                <w:szCs w:val="24"/>
                <w:lang w:val="lt-LT"/>
              </w:rPr>
            </w:pPr>
          </w:p>
          <w:p w14:paraId="718CA826"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Siuntimo eilių kiekis kiekvienam prievadui – ne mažiau kaip 8.</w:t>
            </w:r>
          </w:p>
          <w:p w14:paraId="3C1BB058" w14:textId="77777777" w:rsidR="002C6AAE" w:rsidRPr="00550D1A" w:rsidRDefault="002C6AA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Išeinančio srauto besąlyginio prioriteto eilė.</w:t>
            </w:r>
          </w:p>
        </w:tc>
        <w:tc>
          <w:tcPr>
            <w:tcW w:w="3280" w:type="dxa"/>
            <w:tcBorders>
              <w:top w:val="single" w:sz="4" w:space="0" w:color="auto"/>
              <w:left w:val="single" w:sz="4" w:space="0" w:color="auto"/>
              <w:bottom w:val="single" w:sz="4" w:space="0" w:color="auto"/>
              <w:right w:val="single" w:sz="4" w:space="0" w:color="auto"/>
            </w:tcBorders>
            <w:vAlign w:val="center"/>
          </w:tcPr>
          <w:p w14:paraId="0D48E13C"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45D3F281"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46C7D743"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B9A122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Saugumas</w:t>
            </w:r>
          </w:p>
        </w:tc>
        <w:tc>
          <w:tcPr>
            <w:tcW w:w="3656" w:type="dxa"/>
            <w:tcBorders>
              <w:top w:val="single" w:sz="4" w:space="0" w:color="auto"/>
              <w:left w:val="single" w:sz="4" w:space="0" w:color="auto"/>
              <w:bottom w:val="single" w:sz="4" w:space="0" w:color="auto"/>
              <w:right w:val="single" w:sz="4" w:space="0" w:color="auto"/>
            </w:tcBorders>
            <w:vAlign w:val="center"/>
          </w:tcPr>
          <w:p w14:paraId="60B698A9" w14:textId="10AC98EB" w:rsidR="002C6AAE" w:rsidRPr="00550D1A" w:rsidRDefault="00D711BD">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2C6AAE" w:rsidRPr="00550D1A">
              <w:rPr>
                <w:rFonts w:asciiTheme="minorHAnsi" w:hAnsiTheme="minorHAnsi" w:cstheme="minorHAnsi"/>
                <w:sz w:val="24"/>
                <w:szCs w:val="24"/>
                <w:lang w:val="lt-LT"/>
              </w:rPr>
              <w:t>uri būti palaikomas žemiau išvardintas funkcionalumas:</w:t>
            </w:r>
          </w:p>
          <w:p w14:paraId="580B8467"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filtrai pagal siuntėjo/gavėjo IP adresą, TCP/UDP prievado numerį;</w:t>
            </w:r>
          </w:p>
          <w:p w14:paraId="4CE34AAB"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Apsauga nuo neleistino prisijungimo pagal siuntėjo MAC adresą, ribojant leistinų MAC adresų kiekį;</w:t>
            </w:r>
          </w:p>
          <w:p w14:paraId="46B46780" w14:textId="474CA0D8"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autentifikavimas IEEE 802.1x, Web-based ir MAC-based protokolais</w:t>
            </w:r>
            <w:r w:rsidR="0048142F">
              <w:rPr>
                <w:rFonts w:asciiTheme="minorHAnsi" w:hAnsiTheme="minorHAnsi" w:cstheme="minorHAnsi"/>
                <w:sz w:val="24"/>
                <w:szCs w:val="24"/>
                <w:lang w:val="lt-LT"/>
              </w:rPr>
              <w:t xml:space="preserve"> (arba lygiaverčiais)</w:t>
            </w:r>
            <w:r w:rsidRPr="00550D1A">
              <w:rPr>
                <w:rFonts w:asciiTheme="minorHAnsi" w:hAnsiTheme="minorHAnsi" w:cstheme="minorHAnsi"/>
                <w:sz w:val="24"/>
                <w:szCs w:val="24"/>
                <w:lang w:val="lt-LT"/>
              </w:rPr>
              <w:t xml:space="preserve"> tame pačiame prievade, automatinis perėjimas prie kito autentifikavimo būdo vienam nepavykus;</w:t>
            </w:r>
          </w:p>
          <w:p w14:paraId="11F36A2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Duomenų srauto, įeinančio ar išeinančio iš bet kurio fizinio prievado / VLAN kopijavimas į nustatytą prievadą stebėjimui;</w:t>
            </w:r>
          </w:p>
          <w:p w14:paraId="423B122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Lokalus administratoriaus autentifikavimas pagal vartotojo vardą/slaptažodį;</w:t>
            </w:r>
          </w:p>
          <w:p w14:paraId="6F3576A1" w14:textId="0153DCF6"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Centralizuotas administratoriaus autentifikavimas pagal vartotojo vardą/slaptažodį RADIUS protokolu</w:t>
            </w:r>
            <w:r w:rsidR="0048142F">
              <w:rPr>
                <w:rFonts w:asciiTheme="minorHAnsi" w:hAnsiTheme="minorHAnsi" w:cstheme="minorHAnsi"/>
                <w:sz w:val="24"/>
                <w:szCs w:val="24"/>
                <w:lang w:val="lt-LT"/>
              </w:rPr>
              <w:t xml:space="preserve"> arba lygiaverčiu</w:t>
            </w:r>
            <w:r w:rsidRPr="00550D1A">
              <w:rPr>
                <w:rFonts w:asciiTheme="minorHAnsi" w:hAnsiTheme="minorHAnsi" w:cstheme="minorHAnsi"/>
                <w:sz w:val="24"/>
                <w:szCs w:val="24"/>
                <w:lang w:val="lt-LT"/>
              </w:rPr>
              <w:t>;</w:t>
            </w:r>
          </w:p>
          <w:p w14:paraId="7114EB5B" w14:textId="77777777" w:rsidR="002C6AAE" w:rsidRPr="00550D1A" w:rsidRDefault="0005771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w:t>
            </w:r>
            <w:r w:rsidR="002C6AAE" w:rsidRPr="00550D1A">
              <w:rPr>
                <w:rFonts w:asciiTheme="minorHAnsi" w:hAnsiTheme="minorHAnsi" w:cstheme="minorHAnsi"/>
                <w:sz w:val="24"/>
                <w:szCs w:val="24"/>
                <w:lang w:val="lt-LT"/>
              </w:rPr>
              <w:t>kirtingų teisių suteikimas administratoriui, priklausomai nuo autentifikavimo rezultato;</w:t>
            </w:r>
          </w:p>
          <w:p w14:paraId="4A95FF6A" w14:textId="77777777" w:rsidR="002C6AAE" w:rsidRPr="00550D1A" w:rsidRDefault="002C6AA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DHCP Snooping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77745AFF"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223F4E4C"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6F0B2117"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9017495"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Automatizacija</w:t>
            </w:r>
          </w:p>
        </w:tc>
        <w:tc>
          <w:tcPr>
            <w:tcW w:w="3656" w:type="dxa"/>
            <w:tcBorders>
              <w:top w:val="single" w:sz="4" w:space="0" w:color="auto"/>
              <w:left w:val="single" w:sz="4" w:space="0" w:color="auto"/>
              <w:bottom w:val="single" w:sz="4" w:space="0" w:color="auto"/>
              <w:right w:val="single" w:sz="4" w:space="0" w:color="auto"/>
            </w:tcBorders>
            <w:vAlign w:val="center"/>
          </w:tcPr>
          <w:p w14:paraId="67E22A1B" w14:textId="77777777" w:rsidR="002C6AAE" w:rsidRPr="00550D1A" w:rsidRDefault="002C6AA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6A762D9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RESTCONF;</w:t>
            </w:r>
          </w:p>
          <w:p w14:paraId="52BEF2C2"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YANG;</w:t>
            </w:r>
          </w:p>
          <w:p w14:paraId="0273E994"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Python skriptai;</w:t>
            </w:r>
          </w:p>
          <w:p w14:paraId="33D471DD"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ZTP.</w:t>
            </w:r>
          </w:p>
        </w:tc>
        <w:tc>
          <w:tcPr>
            <w:tcW w:w="3280" w:type="dxa"/>
            <w:tcBorders>
              <w:top w:val="single" w:sz="4" w:space="0" w:color="auto"/>
              <w:left w:val="single" w:sz="4" w:space="0" w:color="auto"/>
              <w:bottom w:val="single" w:sz="4" w:space="0" w:color="auto"/>
              <w:right w:val="single" w:sz="4" w:space="0" w:color="auto"/>
            </w:tcBorders>
            <w:vAlign w:val="center"/>
          </w:tcPr>
          <w:p w14:paraId="7820ED5F" w14:textId="77777777" w:rsidR="002C6AAE" w:rsidRPr="00550D1A" w:rsidRDefault="002C6AAE">
            <w:pPr>
              <w:spacing w:after="0" w:line="240" w:lineRule="auto"/>
              <w:jc w:val="both"/>
              <w:rPr>
                <w:rFonts w:asciiTheme="minorHAnsi" w:hAnsiTheme="minorHAnsi" w:cstheme="minorHAnsi"/>
                <w:lang w:val="lt-LT"/>
              </w:rPr>
            </w:pPr>
          </w:p>
        </w:tc>
      </w:tr>
      <w:tr w:rsidR="002C6AAE" w:rsidRPr="00550D1A" w14:paraId="41D4518D" w14:textId="77777777" w:rsidTr="006D46E5">
        <w:tc>
          <w:tcPr>
            <w:tcW w:w="709" w:type="dxa"/>
            <w:tcBorders>
              <w:top w:val="single" w:sz="4" w:space="0" w:color="auto"/>
              <w:left w:val="single" w:sz="4" w:space="0" w:color="auto"/>
              <w:bottom w:val="single" w:sz="4" w:space="0" w:color="auto"/>
              <w:right w:val="single" w:sz="4" w:space="0" w:color="auto"/>
            </w:tcBorders>
            <w:vAlign w:val="center"/>
          </w:tcPr>
          <w:p w14:paraId="71AB8BF4" w14:textId="77777777" w:rsidR="002C6AAE" w:rsidRPr="00550D1A" w:rsidRDefault="002C6AAE" w:rsidP="00AB22B6">
            <w:pPr>
              <w:pStyle w:val="Sraopastraipa"/>
              <w:numPr>
                <w:ilvl w:val="0"/>
                <w:numId w:val="24"/>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D250161"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56" w:type="dxa"/>
            <w:tcBorders>
              <w:top w:val="single" w:sz="4" w:space="0" w:color="auto"/>
              <w:left w:val="single" w:sz="4" w:space="0" w:color="auto"/>
              <w:bottom w:val="single" w:sz="4" w:space="0" w:color="auto"/>
              <w:right w:val="single" w:sz="4" w:space="0" w:color="auto"/>
            </w:tcBorders>
            <w:vAlign w:val="center"/>
          </w:tcPr>
          <w:p w14:paraId="6FB2DC3F"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w:t>
            </w:r>
            <w:r w:rsidRPr="00550D1A">
              <w:rPr>
                <w:rFonts w:asciiTheme="minorHAnsi" w:hAnsiTheme="minorHAnsi" w:cstheme="minorHAnsi"/>
                <w:sz w:val="24"/>
                <w:szCs w:val="24"/>
                <w:lang w:val="lt-LT"/>
              </w:rPr>
              <w:lastRenderedPageBreak/>
              <w:t xml:space="preserve">5 dienos per savaitę) gamintojo užtikrinta garantinė priežiūra. </w:t>
            </w:r>
          </w:p>
          <w:p w14:paraId="3BB86050" w14:textId="77777777" w:rsidR="002C6AAE" w:rsidRPr="00550D1A" w:rsidRDefault="002C6AA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2B53A79E" w14:textId="77777777" w:rsidR="002C6AAE" w:rsidRPr="00550D1A" w:rsidRDefault="002C6AA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w:t>
            </w:r>
            <w:r w:rsidR="00222E44"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vAlign w:val="center"/>
          </w:tcPr>
          <w:p w14:paraId="435227F9" w14:textId="77777777" w:rsidR="002C6AAE" w:rsidRPr="00550D1A" w:rsidRDefault="002C6AAE">
            <w:pPr>
              <w:spacing w:after="0" w:line="240" w:lineRule="auto"/>
              <w:jc w:val="both"/>
              <w:rPr>
                <w:rFonts w:asciiTheme="minorHAnsi" w:hAnsiTheme="minorHAnsi" w:cstheme="minorHAnsi"/>
                <w:lang w:val="lt-LT"/>
              </w:rPr>
            </w:pPr>
          </w:p>
        </w:tc>
      </w:tr>
    </w:tbl>
    <w:p w14:paraId="09495CC0" w14:textId="77777777" w:rsidR="00DD5413" w:rsidRPr="00550D1A" w:rsidRDefault="00DD5413" w:rsidP="00DD5413">
      <w:pPr>
        <w:spacing w:after="0" w:line="240" w:lineRule="auto"/>
        <w:jc w:val="both"/>
        <w:rPr>
          <w:rFonts w:asciiTheme="minorHAnsi" w:eastAsia="Lucida Sans Unicode" w:hAnsiTheme="minorHAnsi" w:cstheme="minorHAnsi"/>
          <w:lang w:val="lt-LT" w:eastAsia="lt-LT"/>
        </w:rPr>
      </w:pPr>
    </w:p>
    <w:p w14:paraId="5E77F303" w14:textId="77777777" w:rsidR="0004319E" w:rsidRPr="00550D1A" w:rsidRDefault="0004319E" w:rsidP="00DD5413">
      <w:pPr>
        <w:spacing w:after="0" w:line="240" w:lineRule="auto"/>
        <w:jc w:val="both"/>
        <w:rPr>
          <w:rFonts w:asciiTheme="minorHAnsi" w:eastAsia="Lucida Sans Unicode" w:hAnsiTheme="minorHAnsi" w:cstheme="minorHAnsi"/>
          <w:lang w:val="lt-LT" w:eastAsia="lt-LT"/>
        </w:rPr>
      </w:pPr>
    </w:p>
    <w:p w14:paraId="3AB29BF2" w14:textId="77777777" w:rsidR="0004319E" w:rsidRPr="00550D1A" w:rsidRDefault="0004319E" w:rsidP="0004319E">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 xml:space="preserve">3 lentelė. </w:t>
      </w:r>
      <w:r w:rsidR="0063414C" w:rsidRPr="00550D1A">
        <w:rPr>
          <w:rFonts w:asciiTheme="minorHAnsi" w:eastAsia="Lucida Sans Unicode" w:hAnsiTheme="minorHAnsi" w:cstheme="minorHAnsi"/>
          <w:b/>
          <w:bCs/>
          <w:color w:val="auto"/>
          <w:lang w:val="lt-LT" w:eastAsia="lt-LT" w:bidi="ar-SA"/>
        </w:rPr>
        <w:t>Prieigos</w:t>
      </w:r>
      <w:r w:rsidRPr="00550D1A">
        <w:rPr>
          <w:rFonts w:asciiTheme="minorHAnsi" w:eastAsia="Lucida Sans Unicode" w:hAnsiTheme="minorHAnsi" w:cstheme="minorHAnsi"/>
          <w:b/>
          <w:bCs/>
          <w:color w:val="auto"/>
          <w:lang w:val="lt-LT" w:eastAsia="lt-LT" w:bidi="ar-SA"/>
        </w:rPr>
        <w:t xml:space="preserve"> komutatoriai B</w:t>
      </w:r>
      <w:r w:rsidR="0063414C" w:rsidRPr="00550D1A">
        <w:rPr>
          <w:rFonts w:asciiTheme="minorHAnsi" w:eastAsia="Lucida Sans Unicode" w:hAnsiTheme="minorHAnsi" w:cstheme="minorHAnsi"/>
          <w:b/>
          <w:bCs/>
          <w:color w:val="auto"/>
          <w:lang w:val="lt-LT" w:eastAsia="lt-LT" w:bidi="ar-SA"/>
        </w:rPr>
        <w:t xml:space="preserve"> tipo</w:t>
      </w:r>
      <w:r w:rsidRPr="00550D1A">
        <w:rPr>
          <w:rFonts w:asciiTheme="minorHAnsi" w:eastAsia="Lucida Sans Unicode" w:hAnsiTheme="minorHAnsi" w:cstheme="minorHAnsi"/>
          <w:b/>
          <w:bCs/>
          <w:color w:val="auto"/>
          <w:lang w:val="lt-LT" w:eastAsia="lt-LT" w:bidi="ar-SA"/>
        </w:rPr>
        <w:t xml:space="preserve"> – 2</w:t>
      </w:r>
      <w:r w:rsidR="000704D1" w:rsidRPr="00550D1A">
        <w:rPr>
          <w:rFonts w:asciiTheme="minorHAnsi" w:eastAsia="Lucida Sans Unicode" w:hAnsiTheme="minorHAnsi" w:cstheme="minorHAnsi"/>
          <w:b/>
          <w:bCs/>
          <w:color w:val="auto"/>
          <w:lang w:val="lt-LT" w:eastAsia="lt-LT" w:bidi="ar-SA"/>
        </w:rPr>
        <w:t>4</w:t>
      </w:r>
      <w:r w:rsidRPr="00550D1A">
        <w:rPr>
          <w:rFonts w:asciiTheme="minorHAnsi" w:eastAsia="Lucida Sans Unicode" w:hAnsiTheme="minorHAnsi" w:cstheme="minorHAnsi"/>
          <w:b/>
          <w:bCs/>
          <w:color w:val="auto"/>
          <w:lang w:val="lt-LT" w:eastAsia="lt-LT" w:bidi="ar-SA"/>
        </w:rPr>
        <w:t xml:space="preserve"> vnt.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656"/>
        <w:gridCol w:w="3280"/>
      </w:tblGrid>
      <w:tr w:rsidR="0004319E" w:rsidRPr="00B00218" w14:paraId="73CCEAD4" w14:textId="77777777" w:rsidTr="006478C3">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115754B" w14:textId="77777777" w:rsidR="0004319E" w:rsidRPr="00550D1A" w:rsidRDefault="0004319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F41AB0A" w14:textId="77777777" w:rsidR="0004319E" w:rsidRPr="00550D1A" w:rsidRDefault="0004319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Parametras</w:t>
            </w:r>
          </w:p>
        </w:tc>
        <w:tc>
          <w:tcPr>
            <w:tcW w:w="365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54B94F1" w14:textId="77777777" w:rsidR="0004319E" w:rsidRPr="00550D1A" w:rsidRDefault="0004319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9DDA7C" w14:textId="77777777" w:rsidR="0004319E" w:rsidRPr="00550D1A" w:rsidRDefault="0004319E">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15D3A77C" w14:textId="77777777" w:rsidR="0004319E" w:rsidRPr="006478C3" w:rsidRDefault="0004319E" w:rsidP="002D0F7D">
            <w:pPr>
              <w:pStyle w:val="paragraph"/>
              <w:spacing w:before="0" w:beforeAutospacing="0" w:after="0" w:afterAutospacing="0"/>
              <w:ind w:right="-90"/>
              <w:jc w:val="center"/>
              <w:textAlignment w:val="baseline"/>
              <w:rPr>
                <w:rFonts w:asciiTheme="minorHAnsi" w:hAnsiTheme="minorHAnsi" w:cstheme="minorHAnsi"/>
                <w:u w:val="single"/>
              </w:rPr>
            </w:pPr>
            <w:r w:rsidRPr="006478C3">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r w:rsidRPr="006478C3">
              <w:rPr>
                <w:rStyle w:val="eop"/>
                <w:rFonts w:asciiTheme="minorHAnsi" w:eastAsiaTheme="majorEastAsia" w:hAnsiTheme="minorHAnsi" w:cstheme="minorHAnsi"/>
                <w:color w:val="000000"/>
                <w:u w:val="single"/>
              </w:rPr>
              <w:t> </w:t>
            </w:r>
          </w:p>
        </w:tc>
      </w:tr>
      <w:tr w:rsidR="0004319E" w:rsidRPr="00550D1A" w14:paraId="58461F51" w14:textId="77777777">
        <w:tc>
          <w:tcPr>
            <w:tcW w:w="709" w:type="dxa"/>
            <w:tcBorders>
              <w:top w:val="single" w:sz="4" w:space="0" w:color="auto"/>
              <w:left w:val="single" w:sz="4" w:space="0" w:color="auto"/>
              <w:bottom w:val="single" w:sz="4" w:space="0" w:color="auto"/>
              <w:right w:val="single" w:sz="4" w:space="0" w:color="auto"/>
            </w:tcBorders>
            <w:vAlign w:val="center"/>
          </w:tcPr>
          <w:p w14:paraId="1759BC5B"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89BB3EA"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56" w:type="dxa"/>
            <w:tcBorders>
              <w:top w:val="single" w:sz="4" w:space="0" w:color="auto"/>
              <w:left w:val="single" w:sz="4" w:space="0" w:color="auto"/>
              <w:bottom w:val="single" w:sz="4" w:space="0" w:color="auto"/>
              <w:right w:val="single" w:sz="4" w:space="0" w:color="auto"/>
            </w:tcBorders>
            <w:vAlign w:val="center"/>
          </w:tcPr>
          <w:p w14:paraId="3852157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nurodyti siūlomos įrangos gamintoją, modelį, komponentus, kiekius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400D4613" w14:textId="77777777" w:rsidR="0004319E" w:rsidRPr="00550D1A" w:rsidRDefault="0004319E">
            <w:pPr>
              <w:spacing w:after="0" w:line="240" w:lineRule="auto"/>
              <w:jc w:val="both"/>
              <w:rPr>
                <w:rFonts w:asciiTheme="minorHAnsi" w:hAnsiTheme="minorHAnsi" w:cstheme="minorHAnsi"/>
                <w:lang w:val="lt-LT"/>
              </w:rPr>
            </w:pPr>
          </w:p>
        </w:tc>
      </w:tr>
      <w:tr w:rsidR="0004319E" w:rsidRPr="00B00218" w14:paraId="35E0D5AE" w14:textId="77777777">
        <w:tc>
          <w:tcPr>
            <w:tcW w:w="709" w:type="dxa"/>
            <w:tcBorders>
              <w:top w:val="single" w:sz="4" w:space="0" w:color="auto"/>
              <w:left w:val="single" w:sz="4" w:space="0" w:color="auto"/>
              <w:bottom w:val="single" w:sz="4" w:space="0" w:color="auto"/>
              <w:right w:val="single" w:sz="4" w:space="0" w:color="auto"/>
            </w:tcBorders>
            <w:vAlign w:val="center"/>
          </w:tcPr>
          <w:p w14:paraId="152C4D28"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F98AC2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656" w:type="dxa"/>
            <w:tcBorders>
              <w:top w:val="single" w:sz="4" w:space="0" w:color="auto"/>
              <w:left w:val="single" w:sz="4" w:space="0" w:color="auto"/>
              <w:bottom w:val="single" w:sz="4" w:space="0" w:color="auto"/>
              <w:right w:val="single" w:sz="4" w:space="0" w:color="auto"/>
            </w:tcBorders>
            <w:vAlign w:val="center"/>
          </w:tcPr>
          <w:p w14:paraId="7F105B7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Korpusas turi būti ne didesnis nei 1U aukščio, montuojamas į 19 colių komutacinę spintą, pateikiamas su originaliomis montavimo detalėmis.</w:t>
            </w:r>
          </w:p>
        </w:tc>
        <w:tc>
          <w:tcPr>
            <w:tcW w:w="3280" w:type="dxa"/>
            <w:tcBorders>
              <w:top w:val="single" w:sz="4" w:space="0" w:color="auto"/>
              <w:left w:val="single" w:sz="4" w:space="0" w:color="auto"/>
              <w:bottom w:val="single" w:sz="4" w:space="0" w:color="auto"/>
              <w:right w:val="single" w:sz="4" w:space="0" w:color="auto"/>
            </w:tcBorders>
            <w:vAlign w:val="center"/>
          </w:tcPr>
          <w:p w14:paraId="31917FCE"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7C7B77A5" w14:textId="77777777">
        <w:tc>
          <w:tcPr>
            <w:tcW w:w="709" w:type="dxa"/>
            <w:tcBorders>
              <w:top w:val="single" w:sz="4" w:space="0" w:color="auto"/>
              <w:left w:val="single" w:sz="4" w:space="0" w:color="auto"/>
              <w:bottom w:val="single" w:sz="4" w:space="0" w:color="auto"/>
              <w:right w:val="single" w:sz="4" w:space="0" w:color="auto"/>
            </w:tcBorders>
            <w:vAlign w:val="center"/>
          </w:tcPr>
          <w:p w14:paraId="0D7257DE"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6A1A973"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Maitinimo šaltiniai</w:t>
            </w:r>
          </w:p>
        </w:tc>
        <w:tc>
          <w:tcPr>
            <w:tcW w:w="3656" w:type="dxa"/>
            <w:tcBorders>
              <w:top w:val="single" w:sz="4" w:space="0" w:color="auto"/>
              <w:left w:val="single" w:sz="4" w:space="0" w:color="auto"/>
              <w:bottom w:val="single" w:sz="4" w:space="0" w:color="auto"/>
              <w:right w:val="single" w:sz="4" w:space="0" w:color="auto"/>
            </w:tcBorders>
            <w:vAlign w:val="center"/>
          </w:tcPr>
          <w:p w14:paraId="32EE9DC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iCs/>
                <w:sz w:val="24"/>
                <w:szCs w:val="24"/>
                <w:lang w:val="lt-LT"/>
              </w:rPr>
              <w:t xml:space="preserve">Elektros maitinimo įtampa turi atitikti Lietuvos Respublikoje naudojamai kintamai įtampai. </w:t>
            </w:r>
            <w:r w:rsidRPr="00550D1A">
              <w:rPr>
                <w:rFonts w:asciiTheme="minorHAnsi" w:hAnsiTheme="minorHAnsi" w:cstheme="minorHAnsi"/>
                <w:sz w:val="24"/>
                <w:szCs w:val="24"/>
                <w:lang w:val="lt-LT"/>
              </w:rPr>
              <w:t>Turi būti komplektuojamas su maitinimo kabeliu.</w:t>
            </w:r>
          </w:p>
        </w:tc>
        <w:tc>
          <w:tcPr>
            <w:tcW w:w="3280" w:type="dxa"/>
            <w:tcBorders>
              <w:top w:val="single" w:sz="4" w:space="0" w:color="auto"/>
              <w:left w:val="single" w:sz="4" w:space="0" w:color="auto"/>
              <w:bottom w:val="single" w:sz="4" w:space="0" w:color="auto"/>
              <w:right w:val="single" w:sz="4" w:space="0" w:color="auto"/>
            </w:tcBorders>
            <w:vAlign w:val="center"/>
          </w:tcPr>
          <w:p w14:paraId="0726F46C"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6926A72C" w14:textId="77777777">
        <w:tc>
          <w:tcPr>
            <w:tcW w:w="709" w:type="dxa"/>
            <w:tcBorders>
              <w:top w:val="single" w:sz="4" w:space="0" w:color="auto"/>
              <w:left w:val="single" w:sz="4" w:space="0" w:color="auto"/>
              <w:bottom w:val="single" w:sz="4" w:space="0" w:color="auto"/>
              <w:right w:val="single" w:sz="4" w:space="0" w:color="auto"/>
            </w:tcBorders>
            <w:vAlign w:val="center"/>
          </w:tcPr>
          <w:p w14:paraId="27A9FFC9"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FC68BD3"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Prievadai</w:t>
            </w:r>
          </w:p>
        </w:tc>
        <w:tc>
          <w:tcPr>
            <w:tcW w:w="3656" w:type="dxa"/>
            <w:tcBorders>
              <w:top w:val="single" w:sz="4" w:space="0" w:color="auto"/>
              <w:left w:val="single" w:sz="4" w:space="0" w:color="auto"/>
              <w:bottom w:val="single" w:sz="4" w:space="0" w:color="auto"/>
              <w:right w:val="single" w:sz="4" w:space="0" w:color="auto"/>
            </w:tcBorders>
            <w:vAlign w:val="center"/>
          </w:tcPr>
          <w:p w14:paraId="3EEEF44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1024E5" w:rsidRPr="00550D1A">
              <w:rPr>
                <w:rFonts w:asciiTheme="minorHAnsi" w:hAnsiTheme="minorHAnsi" w:cstheme="minorHAnsi"/>
                <w:sz w:val="24"/>
                <w:szCs w:val="24"/>
                <w:lang w:val="lt-LT"/>
              </w:rPr>
              <w:t>48</w:t>
            </w:r>
            <w:r w:rsidRPr="00550D1A">
              <w:rPr>
                <w:rFonts w:asciiTheme="minorHAnsi" w:hAnsiTheme="minorHAnsi" w:cstheme="minorHAnsi"/>
                <w:sz w:val="24"/>
                <w:szCs w:val="24"/>
                <w:lang w:val="lt-LT"/>
              </w:rPr>
              <w:t xml:space="preserve"> vnt. 10/100/1000Base-T 802.3at PoE+ prievadai.</w:t>
            </w:r>
          </w:p>
          <w:p w14:paraId="701DD40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Komutatoriaus pateikiama PoE/PoE+ galia ne mažiau kaip 370 W</w:t>
            </w:r>
          </w:p>
          <w:p w14:paraId="435B1B8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Ne mažiau kaip 8 vnt. 1/10G SFP+ prievadai.</w:t>
            </w:r>
          </w:p>
          <w:p w14:paraId="193B087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Serijiniai (konsolės) RJ-45 ir USB prievadai valdymui.</w:t>
            </w:r>
          </w:p>
          <w:p w14:paraId="08C1A17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USB Type A prievadas programinės įrangos ar konfigūracijos įkėlimui.</w:t>
            </w:r>
          </w:p>
          <w:p w14:paraId="075B3376" w14:textId="77777777" w:rsidR="000D6D92" w:rsidRPr="00550D1A" w:rsidRDefault="0004319E" w:rsidP="000D6D92">
            <w:pPr>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Su kiekvienu įrenginiu turi būti pateikti</w:t>
            </w:r>
            <w:r w:rsidR="000D6D92" w:rsidRPr="00550D1A">
              <w:rPr>
                <w:rFonts w:asciiTheme="minorHAnsi" w:hAnsiTheme="minorHAnsi" w:cstheme="minorHAnsi"/>
                <w:color w:val="000000"/>
                <w:sz w:val="24"/>
                <w:szCs w:val="24"/>
                <w:lang w:val="lt-LT"/>
              </w:rPr>
              <w:t>:</w:t>
            </w:r>
          </w:p>
          <w:p w14:paraId="50D1ED5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ne mažiau kaip </w:t>
            </w:r>
            <w:r w:rsidR="000D6D92"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 xml:space="preserve"> vnt. </w:t>
            </w:r>
            <w:r w:rsidR="000D6D92" w:rsidRPr="00550D1A">
              <w:rPr>
                <w:rFonts w:asciiTheme="minorHAnsi" w:hAnsiTheme="minorHAnsi" w:cstheme="minorHAnsi"/>
                <w:sz w:val="24"/>
                <w:szCs w:val="24"/>
                <w:lang w:val="lt-LT"/>
              </w:rPr>
              <w:t>10GBase-SX</w:t>
            </w:r>
            <w:r w:rsidRPr="00550D1A">
              <w:rPr>
                <w:rFonts w:asciiTheme="minorHAnsi" w:hAnsiTheme="minorHAnsi" w:cstheme="minorHAnsi"/>
                <w:sz w:val="24"/>
                <w:szCs w:val="24"/>
                <w:lang w:val="lt-LT"/>
              </w:rPr>
              <w:t xml:space="preserve"> SFP+ </w:t>
            </w:r>
            <w:r w:rsidR="000D6D92" w:rsidRPr="00550D1A">
              <w:rPr>
                <w:rFonts w:asciiTheme="minorHAnsi" w:hAnsiTheme="minorHAnsi" w:cstheme="minorHAnsi"/>
                <w:color w:val="000000"/>
                <w:sz w:val="24"/>
                <w:szCs w:val="24"/>
                <w:lang w:val="lt-LT"/>
              </w:rPr>
              <w:t>optiniai</w:t>
            </w:r>
            <w:r w:rsidRPr="00550D1A">
              <w:rPr>
                <w:rFonts w:asciiTheme="minorHAnsi" w:hAnsiTheme="minorHAnsi" w:cstheme="minorHAnsi"/>
                <w:color w:val="000000"/>
                <w:sz w:val="24"/>
                <w:szCs w:val="24"/>
                <w:lang w:val="lt-LT"/>
              </w:rPr>
              <w:t xml:space="preserve"> </w:t>
            </w:r>
            <w:r w:rsidRPr="00550D1A">
              <w:rPr>
                <w:rFonts w:asciiTheme="minorHAnsi" w:hAnsiTheme="minorHAnsi" w:cstheme="minorHAnsi"/>
                <w:sz w:val="24"/>
                <w:szCs w:val="24"/>
                <w:lang w:val="lt-LT"/>
              </w:rPr>
              <w:t>moduliai.</w:t>
            </w:r>
            <w:r w:rsidR="000D6D92" w:rsidRPr="00550D1A">
              <w:rPr>
                <w:rFonts w:asciiTheme="minorHAnsi" w:hAnsiTheme="minorHAnsi" w:cstheme="minorHAnsi"/>
                <w:sz w:val="24"/>
                <w:szCs w:val="24"/>
                <w:lang w:val="lt-LT"/>
              </w:rPr>
              <w:t xml:space="preserve"> </w:t>
            </w:r>
          </w:p>
        </w:tc>
        <w:tc>
          <w:tcPr>
            <w:tcW w:w="3280" w:type="dxa"/>
            <w:tcBorders>
              <w:top w:val="single" w:sz="4" w:space="0" w:color="auto"/>
              <w:left w:val="single" w:sz="4" w:space="0" w:color="auto"/>
              <w:bottom w:val="single" w:sz="4" w:space="0" w:color="auto"/>
              <w:right w:val="single" w:sz="4" w:space="0" w:color="auto"/>
            </w:tcBorders>
            <w:vAlign w:val="center"/>
          </w:tcPr>
          <w:p w14:paraId="2089FFCA"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1069468D" w14:textId="77777777">
        <w:tc>
          <w:tcPr>
            <w:tcW w:w="709" w:type="dxa"/>
            <w:tcBorders>
              <w:top w:val="single" w:sz="4" w:space="0" w:color="auto"/>
              <w:left w:val="single" w:sz="4" w:space="0" w:color="auto"/>
              <w:bottom w:val="single" w:sz="4" w:space="0" w:color="auto"/>
              <w:right w:val="single" w:sz="4" w:space="0" w:color="auto"/>
            </w:tcBorders>
            <w:vAlign w:val="center"/>
          </w:tcPr>
          <w:p w14:paraId="0AE82512"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6E2CE1A"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Našumas</w:t>
            </w:r>
          </w:p>
        </w:tc>
        <w:tc>
          <w:tcPr>
            <w:tcW w:w="3656" w:type="dxa"/>
            <w:tcBorders>
              <w:top w:val="single" w:sz="4" w:space="0" w:color="auto"/>
              <w:left w:val="single" w:sz="4" w:space="0" w:color="auto"/>
              <w:bottom w:val="single" w:sz="4" w:space="0" w:color="auto"/>
              <w:right w:val="single" w:sz="4" w:space="0" w:color="auto"/>
            </w:tcBorders>
            <w:vAlign w:val="center"/>
          </w:tcPr>
          <w:p w14:paraId="4609758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2</w:t>
            </w:r>
            <w:r w:rsidR="00812A3F" w:rsidRPr="00550D1A">
              <w:rPr>
                <w:rFonts w:asciiTheme="minorHAnsi" w:hAnsiTheme="minorHAnsi" w:cstheme="minorHAnsi"/>
                <w:sz w:val="24"/>
                <w:szCs w:val="24"/>
                <w:lang w:val="lt-LT"/>
              </w:rPr>
              <w:t>56</w:t>
            </w:r>
            <w:r w:rsidRPr="00550D1A">
              <w:rPr>
                <w:rFonts w:asciiTheme="minorHAnsi" w:hAnsiTheme="minorHAnsi" w:cstheme="minorHAnsi"/>
                <w:sz w:val="24"/>
                <w:szCs w:val="24"/>
                <w:lang w:val="lt-LT"/>
              </w:rPr>
              <w:t xml:space="preserve"> Gbps ir ne mažiau kaip 1</w:t>
            </w:r>
            <w:r w:rsidR="00812A3F" w:rsidRPr="00550D1A">
              <w:rPr>
                <w:rFonts w:asciiTheme="minorHAnsi" w:hAnsiTheme="minorHAnsi" w:cstheme="minorHAnsi"/>
                <w:sz w:val="24"/>
                <w:szCs w:val="24"/>
                <w:lang w:val="lt-LT"/>
              </w:rPr>
              <w:t>90</w:t>
            </w:r>
            <w:r w:rsidRPr="00550D1A">
              <w:rPr>
                <w:rFonts w:asciiTheme="minorHAnsi" w:hAnsiTheme="minorHAnsi" w:cstheme="minorHAnsi"/>
                <w:sz w:val="24"/>
                <w:szCs w:val="24"/>
                <w:lang w:val="lt-LT"/>
              </w:rPr>
              <w:t xml:space="preserve"> Mpps.</w:t>
            </w:r>
          </w:p>
        </w:tc>
        <w:tc>
          <w:tcPr>
            <w:tcW w:w="3280" w:type="dxa"/>
            <w:tcBorders>
              <w:top w:val="single" w:sz="4" w:space="0" w:color="auto"/>
              <w:left w:val="single" w:sz="4" w:space="0" w:color="auto"/>
              <w:bottom w:val="single" w:sz="4" w:space="0" w:color="auto"/>
              <w:right w:val="single" w:sz="4" w:space="0" w:color="auto"/>
            </w:tcBorders>
            <w:vAlign w:val="center"/>
          </w:tcPr>
          <w:p w14:paraId="73EE1A06"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A5CA7E7" w14:textId="77777777">
        <w:tc>
          <w:tcPr>
            <w:tcW w:w="709" w:type="dxa"/>
            <w:tcBorders>
              <w:top w:val="single" w:sz="4" w:space="0" w:color="auto"/>
              <w:left w:val="single" w:sz="4" w:space="0" w:color="auto"/>
              <w:bottom w:val="single" w:sz="4" w:space="0" w:color="auto"/>
              <w:right w:val="single" w:sz="4" w:space="0" w:color="auto"/>
            </w:tcBorders>
            <w:vAlign w:val="center"/>
          </w:tcPr>
          <w:p w14:paraId="31C45821"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475B9B6"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Virtualūs telkiniai (angl. </w:t>
            </w:r>
            <w:r w:rsidRPr="00550D1A">
              <w:rPr>
                <w:rFonts w:asciiTheme="minorHAnsi" w:hAnsiTheme="minorHAnsi" w:cstheme="minorHAnsi"/>
                <w:i/>
                <w:iCs/>
                <w:sz w:val="24"/>
                <w:szCs w:val="24"/>
                <w:lang w:val="lt-LT"/>
              </w:rPr>
              <w:t>stack</w:t>
            </w:r>
            <w:r w:rsidRPr="00550D1A">
              <w:rPr>
                <w:rFonts w:asciiTheme="minorHAnsi" w:hAnsiTheme="minorHAnsi" w:cstheme="minorHAnsi"/>
                <w:sz w:val="24"/>
                <w:szCs w:val="24"/>
                <w:lang w:val="lt-LT"/>
              </w:rPr>
              <w:t>)</w:t>
            </w:r>
          </w:p>
        </w:tc>
        <w:tc>
          <w:tcPr>
            <w:tcW w:w="3656" w:type="dxa"/>
            <w:tcBorders>
              <w:top w:val="single" w:sz="4" w:space="0" w:color="auto"/>
              <w:left w:val="single" w:sz="4" w:space="0" w:color="auto"/>
              <w:bottom w:val="single" w:sz="4" w:space="0" w:color="auto"/>
              <w:right w:val="single" w:sz="4" w:space="0" w:color="auto"/>
            </w:tcBorders>
            <w:vAlign w:val="center"/>
          </w:tcPr>
          <w:p w14:paraId="43625F2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funkcionalumas, leidžiantis apjungti komutatorius į virtualų telkinį.</w:t>
            </w:r>
          </w:p>
          <w:p w14:paraId="2FE8FB17"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galimybė apjungti į vieną telkinį ne mažiau kaip 8 komutatorius. </w:t>
            </w:r>
          </w:p>
          <w:p w14:paraId="17F5635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pateikti visi tam reikalingi kabeliai.</w:t>
            </w:r>
          </w:p>
        </w:tc>
        <w:tc>
          <w:tcPr>
            <w:tcW w:w="3280" w:type="dxa"/>
            <w:tcBorders>
              <w:top w:val="single" w:sz="4" w:space="0" w:color="auto"/>
              <w:left w:val="single" w:sz="4" w:space="0" w:color="auto"/>
              <w:bottom w:val="single" w:sz="4" w:space="0" w:color="auto"/>
              <w:right w:val="single" w:sz="4" w:space="0" w:color="auto"/>
            </w:tcBorders>
            <w:vAlign w:val="center"/>
          </w:tcPr>
          <w:p w14:paraId="3BF1E7F6" w14:textId="77777777" w:rsidR="0004319E" w:rsidRPr="00550D1A" w:rsidRDefault="0004319E">
            <w:pPr>
              <w:spacing w:after="0" w:line="240" w:lineRule="auto"/>
              <w:jc w:val="both"/>
              <w:rPr>
                <w:rFonts w:asciiTheme="minorHAnsi" w:hAnsiTheme="minorHAnsi" w:cstheme="minorHAnsi"/>
                <w:lang w:val="lt-LT"/>
              </w:rPr>
            </w:pPr>
          </w:p>
        </w:tc>
      </w:tr>
      <w:tr w:rsidR="0004319E" w:rsidRPr="00B00218" w14:paraId="6F9EE8F5" w14:textId="77777777">
        <w:tc>
          <w:tcPr>
            <w:tcW w:w="709" w:type="dxa"/>
            <w:tcBorders>
              <w:top w:val="single" w:sz="4" w:space="0" w:color="auto"/>
              <w:left w:val="single" w:sz="4" w:space="0" w:color="auto"/>
              <w:bottom w:val="single" w:sz="4" w:space="0" w:color="auto"/>
              <w:right w:val="single" w:sz="4" w:space="0" w:color="auto"/>
            </w:tcBorders>
            <w:vAlign w:val="center"/>
          </w:tcPr>
          <w:p w14:paraId="5FA21318"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7C3792D"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Aukštas patikimumas</w:t>
            </w:r>
          </w:p>
        </w:tc>
        <w:tc>
          <w:tcPr>
            <w:tcW w:w="3656" w:type="dxa"/>
            <w:tcBorders>
              <w:top w:val="single" w:sz="4" w:space="0" w:color="auto"/>
              <w:left w:val="single" w:sz="4" w:space="0" w:color="auto"/>
              <w:bottom w:val="single" w:sz="4" w:space="0" w:color="auto"/>
              <w:right w:val="single" w:sz="4" w:space="0" w:color="auto"/>
            </w:tcBorders>
            <w:vAlign w:val="center"/>
          </w:tcPr>
          <w:p w14:paraId="510C9E0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Sugedus virtualų telkinį valdančiam įrenginiui, likusi sistema turi veikti be sutrikimų ir valdymo funkciją perimti kitas telkinio narys, t. y. rezervinis įrenginys turi turėti visą reikiamą konfigūraciją, nenaudojant rankinio konfigūracijos įkėlimo ar atstatymo.</w:t>
            </w:r>
          </w:p>
        </w:tc>
        <w:tc>
          <w:tcPr>
            <w:tcW w:w="3280" w:type="dxa"/>
            <w:tcBorders>
              <w:top w:val="single" w:sz="4" w:space="0" w:color="auto"/>
              <w:left w:val="single" w:sz="4" w:space="0" w:color="auto"/>
              <w:bottom w:val="single" w:sz="4" w:space="0" w:color="auto"/>
              <w:right w:val="single" w:sz="4" w:space="0" w:color="auto"/>
            </w:tcBorders>
            <w:vAlign w:val="center"/>
          </w:tcPr>
          <w:p w14:paraId="6C17FF02" w14:textId="77777777" w:rsidR="0004319E" w:rsidRPr="00550D1A" w:rsidRDefault="0004319E">
            <w:pPr>
              <w:spacing w:after="0" w:line="240" w:lineRule="auto"/>
              <w:jc w:val="both"/>
              <w:rPr>
                <w:rFonts w:asciiTheme="minorHAnsi" w:hAnsiTheme="minorHAnsi" w:cstheme="minorHAnsi"/>
                <w:lang w:val="lt-LT"/>
              </w:rPr>
            </w:pPr>
          </w:p>
        </w:tc>
      </w:tr>
      <w:tr w:rsidR="0004319E" w:rsidRPr="00B00218" w14:paraId="64D3654E" w14:textId="77777777">
        <w:tc>
          <w:tcPr>
            <w:tcW w:w="709" w:type="dxa"/>
            <w:tcBorders>
              <w:top w:val="single" w:sz="4" w:space="0" w:color="auto"/>
              <w:left w:val="single" w:sz="4" w:space="0" w:color="auto"/>
              <w:bottom w:val="single" w:sz="4" w:space="0" w:color="auto"/>
              <w:right w:val="single" w:sz="4" w:space="0" w:color="auto"/>
            </w:tcBorders>
            <w:vAlign w:val="center"/>
          </w:tcPr>
          <w:p w14:paraId="3E5BFB4F"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9C4ECB9" w14:textId="77777777" w:rsidR="0004319E" w:rsidRPr="00550D1A" w:rsidRDefault="0004319E">
            <w:pPr>
              <w:spacing w:after="0" w:line="240" w:lineRule="auto"/>
              <w:jc w:val="both"/>
              <w:rPr>
                <w:rFonts w:asciiTheme="minorHAnsi" w:hAnsiTheme="minorHAnsi" w:cstheme="minorHAnsi"/>
                <w:color w:val="FF0000"/>
                <w:sz w:val="24"/>
                <w:szCs w:val="24"/>
                <w:lang w:val="lt-LT"/>
              </w:rPr>
            </w:pPr>
            <w:r w:rsidRPr="00550D1A">
              <w:rPr>
                <w:rFonts w:asciiTheme="minorHAnsi" w:hAnsiTheme="minorHAnsi" w:cstheme="minorHAnsi"/>
                <w:sz w:val="24"/>
                <w:szCs w:val="24"/>
                <w:lang w:val="lt-LT"/>
              </w:rPr>
              <w:t>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42BA6C0B"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įrenginį valdyti naudojant centralizuotą tinklo įrangos administravimo, stebėjimo ir konfigūravimo sistemą.</w:t>
            </w:r>
          </w:p>
          <w:p w14:paraId="04CFBEFC" w14:textId="77777777" w:rsidR="0004319E" w:rsidRPr="00550D1A" w:rsidRDefault="0004319E" w:rsidP="000D6D92">
            <w:pPr>
              <w:autoSpaceDE w:val="0"/>
              <w:autoSpaceDN w:val="0"/>
              <w:adjustRightInd w:val="0"/>
              <w:spacing w:after="0" w:line="240" w:lineRule="auto"/>
              <w:ind w:right="-31"/>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valdymo sistemoje iš anksto nustatyti pilnus naujo tinklo įrenginio nustatymus bei vos tik prijungus naują įrenginį prie duomenų tinklo jo montavimo vietoje – jis automatiškai būtų sukonfigūruojamas pagal iš anksto paruoštus nustatymus.</w:t>
            </w:r>
          </w:p>
        </w:tc>
        <w:tc>
          <w:tcPr>
            <w:tcW w:w="3280" w:type="dxa"/>
            <w:tcBorders>
              <w:top w:val="single" w:sz="4" w:space="0" w:color="auto"/>
              <w:left w:val="single" w:sz="4" w:space="0" w:color="auto"/>
              <w:bottom w:val="single" w:sz="4" w:space="0" w:color="auto"/>
              <w:right w:val="single" w:sz="4" w:space="0" w:color="auto"/>
            </w:tcBorders>
            <w:vAlign w:val="center"/>
          </w:tcPr>
          <w:p w14:paraId="30DE8CFC"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71D02984" w14:textId="77777777">
        <w:tc>
          <w:tcPr>
            <w:tcW w:w="709" w:type="dxa"/>
            <w:tcBorders>
              <w:top w:val="single" w:sz="4" w:space="0" w:color="auto"/>
              <w:left w:val="single" w:sz="4" w:space="0" w:color="auto"/>
              <w:bottom w:val="single" w:sz="4" w:space="0" w:color="auto"/>
              <w:right w:val="single" w:sz="4" w:space="0" w:color="auto"/>
            </w:tcBorders>
            <w:vAlign w:val="center"/>
          </w:tcPr>
          <w:p w14:paraId="1CE23F4C"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EA317E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56" w:type="dxa"/>
            <w:tcBorders>
              <w:top w:val="single" w:sz="4" w:space="0" w:color="auto"/>
              <w:left w:val="single" w:sz="4" w:space="0" w:color="auto"/>
              <w:bottom w:val="single" w:sz="4" w:space="0" w:color="auto"/>
              <w:right w:val="single" w:sz="4" w:space="0" w:color="auto"/>
            </w:tcBorders>
            <w:vAlign w:val="center"/>
          </w:tcPr>
          <w:p w14:paraId="41D8FC3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Įrenginys privalo būti suderinamas su siūloma aparatine ir programine įranga. </w:t>
            </w:r>
          </w:p>
          <w:p w14:paraId="3C4FC6A2"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siūlomu programinio tinklo valdikliu ir valdomas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5B83FEBB"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7C022C6" w14:textId="77777777">
        <w:tc>
          <w:tcPr>
            <w:tcW w:w="709" w:type="dxa"/>
            <w:tcBorders>
              <w:top w:val="single" w:sz="4" w:space="0" w:color="auto"/>
              <w:left w:val="single" w:sz="4" w:space="0" w:color="auto"/>
              <w:bottom w:val="single" w:sz="4" w:space="0" w:color="auto"/>
              <w:right w:val="single" w:sz="4" w:space="0" w:color="auto"/>
            </w:tcBorders>
            <w:vAlign w:val="center"/>
          </w:tcPr>
          <w:p w14:paraId="59D5A822"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4A011DD"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656" w:type="dxa"/>
            <w:tcBorders>
              <w:top w:val="single" w:sz="4" w:space="0" w:color="auto"/>
              <w:left w:val="single" w:sz="4" w:space="0" w:color="auto"/>
              <w:bottom w:val="single" w:sz="4" w:space="0" w:color="auto"/>
              <w:right w:val="single" w:sz="4" w:space="0" w:color="auto"/>
            </w:tcBorders>
            <w:vAlign w:val="center"/>
          </w:tcPr>
          <w:p w14:paraId="3BDA529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Komandinė eilutė (CLI);</w:t>
            </w:r>
          </w:p>
          <w:p w14:paraId="419FDFF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Grafinė Web sąsaja, HTTPS;</w:t>
            </w:r>
          </w:p>
          <w:p w14:paraId="2D5F266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 v1/v2/v3;</w:t>
            </w:r>
          </w:p>
          <w:p w14:paraId="364FF41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Telnet;</w:t>
            </w:r>
          </w:p>
          <w:p w14:paraId="3453C73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SSHv2;</w:t>
            </w:r>
          </w:p>
          <w:p w14:paraId="0D0E269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72EACBF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TACACS+;</w:t>
            </w:r>
          </w:p>
          <w:p w14:paraId="349E9DAA" w14:textId="77777777" w:rsidR="003B2837" w:rsidRPr="00550D1A" w:rsidRDefault="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p>
          <w:p w14:paraId="441356C1" w14:textId="77777777" w:rsidR="003B2837" w:rsidRPr="00550D1A" w:rsidRDefault="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RMON;</w:t>
            </w:r>
          </w:p>
          <w:p w14:paraId="34F3F55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NTPv4.</w:t>
            </w:r>
          </w:p>
        </w:tc>
        <w:tc>
          <w:tcPr>
            <w:tcW w:w="3280" w:type="dxa"/>
            <w:tcBorders>
              <w:top w:val="single" w:sz="4" w:space="0" w:color="auto"/>
              <w:left w:val="single" w:sz="4" w:space="0" w:color="auto"/>
              <w:bottom w:val="single" w:sz="4" w:space="0" w:color="auto"/>
              <w:right w:val="single" w:sz="4" w:space="0" w:color="auto"/>
            </w:tcBorders>
            <w:vAlign w:val="center"/>
          </w:tcPr>
          <w:p w14:paraId="0E17F289"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0FD404B1" w14:textId="77777777">
        <w:tc>
          <w:tcPr>
            <w:tcW w:w="709" w:type="dxa"/>
            <w:tcBorders>
              <w:top w:val="single" w:sz="4" w:space="0" w:color="auto"/>
              <w:left w:val="single" w:sz="4" w:space="0" w:color="auto"/>
              <w:bottom w:val="single" w:sz="4" w:space="0" w:color="auto"/>
              <w:right w:val="single" w:sz="4" w:space="0" w:color="auto"/>
            </w:tcBorders>
            <w:vAlign w:val="center"/>
          </w:tcPr>
          <w:p w14:paraId="3102D7D4"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51EA7F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Komutavimo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141DD724" w14:textId="05CF115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w:t>
            </w:r>
            <w:r w:rsidRPr="00550D1A">
              <w:rPr>
                <w:rFonts w:asciiTheme="minorHAnsi" w:hAnsiTheme="minorHAnsi" w:cstheme="minorHAnsi"/>
                <w:sz w:val="24"/>
                <w:szCs w:val="24"/>
                <w:lang w:val="lt-LT"/>
              </w:rPr>
              <w:t>protokolus ar technologijas</w:t>
            </w:r>
            <w:r w:rsidR="00B31BE8">
              <w:rPr>
                <w:rFonts w:asciiTheme="minorHAnsi" w:hAnsiTheme="minorHAnsi" w:cstheme="minorHAnsi"/>
                <w:sz w:val="24"/>
                <w:szCs w:val="24"/>
                <w:lang w:val="lt-LT"/>
              </w:rPr>
              <w:t xml:space="preserve"> (arba lygiavertes)</w:t>
            </w:r>
            <w:r w:rsidRPr="00550D1A">
              <w:rPr>
                <w:rFonts w:asciiTheme="minorHAnsi" w:hAnsiTheme="minorHAnsi" w:cstheme="minorHAnsi"/>
                <w:sz w:val="24"/>
                <w:szCs w:val="24"/>
                <w:lang w:val="lt-LT"/>
              </w:rPr>
              <w:t>:</w:t>
            </w:r>
          </w:p>
          <w:p w14:paraId="57D34CF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802.1Q VLAN;</w:t>
            </w:r>
          </w:p>
          <w:p w14:paraId="603C146A"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4094 aktyvių VLAN tinklų, veikiančių vienu metu; </w:t>
            </w:r>
          </w:p>
          <w:p w14:paraId="7BE8164C" w14:textId="77777777" w:rsidR="00125266" w:rsidRPr="00550D1A" w:rsidRDefault="00125266" w:rsidP="0012526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Q-in-Q tuneliavimas;</w:t>
            </w:r>
          </w:p>
          <w:p w14:paraId="11AC621D"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802.1ak MVRP;</w:t>
            </w:r>
          </w:p>
          <w:p w14:paraId="1D3CB9C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802.1d Spanning Tree protokolas;</w:t>
            </w:r>
          </w:p>
          <w:p w14:paraId="3DB0709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802.1w Rapid Spanning Tree protokolas;</w:t>
            </w:r>
          </w:p>
          <w:p w14:paraId="34DD4F5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802.1s Multiple Spanning Tree protokolas;</w:t>
            </w:r>
          </w:p>
          <w:p w14:paraId="293A873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802.3ad LACP prievadų loginis grupavimas;</w:t>
            </w:r>
          </w:p>
          <w:p w14:paraId="4561259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 protokolas;</w:t>
            </w:r>
          </w:p>
          <w:p w14:paraId="3AEAD91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802.1ab LLDP, LLDP-MED;</w:t>
            </w:r>
          </w:p>
          <w:p w14:paraId="5E96D75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 AVB;</w:t>
            </w:r>
          </w:p>
          <w:p w14:paraId="5BCF0C5A" w14:textId="60F49C44"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Maksimalus komutuojamų Ethernet kadrų ilgis – ne mažiau kaip 9 </w:t>
            </w:r>
            <w:r w:rsidR="004D427C">
              <w:rPr>
                <w:rFonts w:asciiTheme="minorHAnsi" w:hAnsiTheme="minorHAnsi" w:cstheme="minorHAnsi"/>
                <w:sz w:val="24"/>
                <w:szCs w:val="24"/>
                <w:lang w:val="lt-LT"/>
              </w:rPr>
              <w:t>198</w:t>
            </w:r>
            <w:r w:rsidRPr="00550D1A">
              <w:rPr>
                <w:rFonts w:asciiTheme="minorHAnsi" w:hAnsiTheme="minorHAnsi" w:cstheme="minorHAnsi"/>
                <w:sz w:val="24"/>
                <w:szCs w:val="24"/>
                <w:lang w:val="lt-LT"/>
              </w:rPr>
              <w:t xml:space="preserve"> baitų;</w:t>
            </w:r>
          </w:p>
          <w:p w14:paraId="3119AEF0"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MAC adresų lentelės dydis – ne mažiau kaip 32 000;</w:t>
            </w:r>
          </w:p>
        </w:tc>
        <w:tc>
          <w:tcPr>
            <w:tcW w:w="3280" w:type="dxa"/>
            <w:tcBorders>
              <w:top w:val="single" w:sz="4" w:space="0" w:color="auto"/>
              <w:left w:val="single" w:sz="4" w:space="0" w:color="auto"/>
              <w:bottom w:val="single" w:sz="4" w:space="0" w:color="auto"/>
              <w:right w:val="single" w:sz="4" w:space="0" w:color="auto"/>
            </w:tcBorders>
            <w:vAlign w:val="center"/>
          </w:tcPr>
          <w:p w14:paraId="415909A6"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41882D3" w14:textId="77777777">
        <w:tc>
          <w:tcPr>
            <w:tcW w:w="709" w:type="dxa"/>
            <w:tcBorders>
              <w:top w:val="single" w:sz="4" w:space="0" w:color="auto"/>
              <w:left w:val="single" w:sz="4" w:space="0" w:color="auto"/>
              <w:bottom w:val="single" w:sz="4" w:space="0" w:color="auto"/>
              <w:right w:val="single" w:sz="4" w:space="0" w:color="auto"/>
            </w:tcBorders>
            <w:vAlign w:val="center"/>
          </w:tcPr>
          <w:p w14:paraId="53C4B68B"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C9BCDD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Multicast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40344E54"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IGMP snooping;</w:t>
            </w:r>
          </w:p>
          <w:p w14:paraId="31ADC036"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MLD snooping;</w:t>
            </w:r>
          </w:p>
          <w:p w14:paraId="71B3AD55" w14:textId="77777777" w:rsidR="0004319E" w:rsidRPr="00550D1A" w:rsidRDefault="0004319E">
            <w:pPr>
              <w:tabs>
                <w:tab w:val="num" w:pos="348"/>
              </w:tabs>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PIM-SM.</w:t>
            </w:r>
          </w:p>
        </w:tc>
        <w:tc>
          <w:tcPr>
            <w:tcW w:w="3280" w:type="dxa"/>
            <w:tcBorders>
              <w:top w:val="single" w:sz="4" w:space="0" w:color="auto"/>
              <w:left w:val="single" w:sz="4" w:space="0" w:color="auto"/>
              <w:bottom w:val="single" w:sz="4" w:space="0" w:color="auto"/>
              <w:right w:val="single" w:sz="4" w:space="0" w:color="auto"/>
            </w:tcBorders>
            <w:vAlign w:val="center"/>
          </w:tcPr>
          <w:p w14:paraId="150D8E4B"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67808F3" w14:textId="77777777">
        <w:tc>
          <w:tcPr>
            <w:tcW w:w="709" w:type="dxa"/>
            <w:tcBorders>
              <w:top w:val="single" w:sz="4" w:space="0" w:color="auto"/>
              <w:left w:val="single" w:sz="4" w:space="0" w:color="auto"/>
              <w:bottom w:val="single" w:sz="4" w:space="0" w:color="auto"/>
              <w:right w:val="single" w:sz="4" w:space="0" w:color="auto"/>
            </w:tcBorders>
            <w:vAlign w:val="center"/>
          </w:tcPr>
          <w:p w14:paraId="7B5FBF9A"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34666D1"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Maršrutizavimo funkcionalumas</w:t>
            </w:r>
          </w:p>
        </w:tc>
        <w:tc>
          <w:tcPr>
            <w:tcW w:w="3656" w:type="dxa"/>
            <w:tcBorders>
              <w:top w:val="single" w:sz="4" w:space="0" w:color="auto"/>
              <w:left w:val="single" w:sz="4" w:space="0" w:color="auto"/>
              <w:bottom w:val="single" w:sz="4" w:space="0" w:color="auto"/>
              <w:right w:val="single" w:sz="4" w:space="0" w:color="auto"/>
            </w:tcBorders>
            <w:vAlign w:val="center"/>
          </w:tcPr>
          <w:p w14:paraId="5EE31ABE" w14:textId="2F973EB3" w:rsidR="0004319E" w:rsidRPr="00550D1A" w:rsidRDefault="00825653">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04319E" w:rsidRPr="00550D1A">
              <w:rPr>
                <w:rFonts w:asciiTheme="minorHAnsi" w:hAnsiTheme="minorHAnsi" w:cstheme="minorHAnsi"/>
                <w:sz w:val="24"/>
                <w:szCs w:val="24"/>
                <w:lang w:val="lt-LT"/>
              </w:rPr>
              <w:t>uri būti palaikomas žemiau išvardintas funkcionalumas:</w:t>
            </w:r>
          </w:p>
          <w:p w14:paraId="4985DB6A"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IPv4 ir IPv6 statinis maršrutizavimas;</w:t>
            </w:r>
          </w:p>
          <w:p w14:paraId="2F3F5D0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dinaminis maršrutizavimas su RIP, ECMP, PBR (Policy Based Routing), VRRP.</w:t>
            </w:r>
          </w:p>
        </w:tc>
        <w:tc>
          <w:tcPr>
            <w:tcW w:w="3280" w:type="dxa"/>
            <w:tcBorders>
              <w:top w:val="single" w:sz="4" w:space="0" w:color="auto"/>
              <w:left w:val="single" w:sz="4" w:space="0" w:color="auto"/>
              <w:bottom w:val="single" w:sz="4" w:space="0" w:color="auto"/>
              <w:right w:val="single" w:sz="4" w:space="0" w:color="auto"/>
            </w:tcBorders>
            <w:vAlign w:val="center"/>
          </w:tcPr>
          <w:p w14:paraId="2CE0C87C"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73F67754" w14:textId="77777777">
        <w:tc>
          <w:tcPr>
            <w:tcW w:w="709" w:type="dxa"/>
            <w:tcBorders>
              <w:top w:val="single" w:sz="4" w:space="0" w:color="auto"/>
              <w:left w:val="single" w:sz="4" w:space="0" w:color="auto"/>
              <w:bottom w:val="single" w:sz="4" w:space="0" w:color="auto"/>
              <w:right w:val="single" w:sz="4" w:space="0" w:color="auto"/>
            </w:tcBorders>
            <w:vAlign w:val="center"/>
          </w:tcPr>
          <w:p w14:paraId="05FC2C32"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6382C71" w14:textId="77777777" w:rsidR="0004319E" w:rsidRPr="00550D1A" w:rsidRDefault="0004319E">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segmentavimas</w:t>
            </w:r>
          </w:p>
        </w:tc>
        <w:tc>
          <w:tcPr>
            <w:tcW w:w="3656" w:type="dxa"/>
            <w:tcBorders>
              <w:top w:val="single" w:sz="4" w:space="0" w:color="auto"/>
              <w:left w:val="single" w:sz="4" w:space="0" w:color="auto"/>
              <w:bottom w:val="single" w:sz="4" w:space="0" w:color="auto"/>
              <w:right w:val="single" w:sz="4" w:space="0" w:color="auto"/>
            </w:tcBorders>
            <w:vAlign w:val="center"/>
          </w:tcPr>
          <w:p w14:paraId="240DC052" w14:textId="6C074628" w:rsidR="0004319E" w:rsidRPr="00550D1A" w:rsidRDefault="00825653">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04319E" w:rsidRPr="00550D1A">
              <w:rPr>
                <w:rFonts w:asciiTheme="minorHAnsi" w:hAnsiTheme="minorHAnsi" w:cstheme="minorHAnsi"/>
                <w:sz w:val="24"/>
                <w:szCs w:val="24"/>
                <w:lang w:val="lt-LT"/>
              </w:rPr>
              <w:t>uri būti palaikomas žemiau išvardintas funkcionalumas:</w:t>
            </w:r>
          </w:p>
          <w:p w14:paraId="3E97D86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VXLAN;</w:t>
            </w:r>
          </w:p>
          <w:p w14:paraId="62553C8F" w14:textId="77777777" w:rsidR="0004319E" w:rsidRPr="00550D1A" w:rsidRDefault="0004319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VRF standartai.</w:t>
            </w:r>
          </w:p>
        </w:tc>
        <w:tc>
          <w:tcPr>
            <w:tcW w:w="3280" w:type="dxa"/>
            <w:tcBorders>
              <w:top w:val="single" w:sz="4" w:space="0" w:color="auto"/>
              <w:left w:val="single" w:sz="4" w:space="0" w:color="auto"/>
              <w:bottom w:val="single" w:sz="4" w:space="0" w:color="auto"/>
              <w:right w:val="single" w:sz="4" w:space="0" w:color="auto"/>
            </w:tcBorders>
            <w:vAlign w:val="center"/>
          </w:tcPr>
          <w:p w14:paraId="7B0117AE" w14:textId="77777777" w:rsidR="0004319E" w:rsidRPr="00550D1A" w:rsidRDefault="0004319E">
            <w:pPr>
              <w:spacing w:after="0" w:line="240" w:lineRule="auto"/>
              <w:jc w:val="both"/>
              <w:rPr>
                <w:rFonts w:asciiTheme="minorHAnsi" w:hAnsiTheme="minorHAnsi" w:cstheme="minorHAnsi"/>
                <w:lang w:val="lt-LT"/>
              </w:rPr>
            </w:pPr>
          </w:p>
        </w:tc>
      </w:tr>
      <w:tr w:rsidR="0004319E" w:rsidRPr="00B00218" w14:paraId="5FB91E05" w14:textId="77777777">
        <w:tc>
          <w:tcPr>
            <w:tcW w:w="709" w:type="dxa"/>
            <w:tcBorders>
              <w:top w:val="single" w:sz="4" w:space="0" w:color="auto"/>
              <w:left w:val="single" w:sz="4" w:space="0" w:color="auto"/>
              <w:bottom w:val="single" w:sz="4" w:space="0" w:color="auto"/>
              <w:right w:val="single" w:sz="4" w:space="0" w:color="auto"/>
            </w:tcBorders>
            <w:vAlign w:val="center"/>
          </w:tcPr>
          <w:p w14:paraId="514CBAF0"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7AC78E9"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Šifravimas</w:t>
            </w:r>
          </w:p>
        </w:tc>
        <w:tc>
          <w:tcPr>
            <w:tcW w:w="3656" w:type="dxa"/>
            <w:tcBorders>
              <w:top w:val="single" w:sz="4" w:space="0" w:color="auto"/>
              <w:left w:val="single" w:sz="4" w:space="0" w:color="auto"/>
              <w:bottom w:val="single" w:sz="4" w:space="0" w:color="auto"/>
              <w:right w:val="single" w:sz="4" w:space="0" w:color="auto"/>
            </w:tcBorders>
            <w:vAlign w:val="center"/>
          </w:tcPr>
          <w:p w14:paraId="7EA72F73"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galimybė palaikyti MACsec-256 šifravimą kiekviename prievade.</w:t>
            </w:r>
          </w:p>
        </w:tc>
        <w:tc>
          <w:tcPr>
            <w:tcW w:w="3280" w:type="dxa"/>
            <w:tcBorders>
              <w:top w:val="single" w:sz="4" w:space="0" w:color="auto"/>
              <w:left w:val="single" w:sz="4" w:space="0" w:color="auto"/>
              <w:bottom w:val="single" w:sz="4" w:space="0" w:color="auto"/>
              <w:right w:val="single" w:sz="4" w:space="0" w:color="auto"/>
            </w:tcBorders>
            <w:vAlign w:val="center"/>
          </w:tcPr>
          <w:p w14:paraId="6ED44071"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0918054B" w14:textId="77777777">
        <w:tc>
          <w:tcPr>
            <w:tcW w:w="709" w:type="dxa"/>
            <w:tcBorders>
              <w:top w:val="single" w:sz="4" w:space="0" w:color="auto"/>
              <w:left w:val="single" w:sz="4" w:space="0" w:color="auto"/>
              <w:bottom w:val="single" w:sz="4" w:space="0" w:color="auto"/>
              <w:right w:val="single" w:sz="4" w:space="0" w:color="auto"/>
            </w:tcBorders>
            <w:vAlign w:val="center"/>
          </w:tcPr>
          <w:p w14:paraId="5BC1801B"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95C60E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Paslaugos kokybė</w:t>
            </w:r>
          </w:p>
        </w:tc>
        <w:tc>
          <w:tcPr>
            <w:tcW w:w="3656" w:type="dxa"/>
            <w:tcBorders>
              <w:top w:val="single" w:sz="4" w:space="0" w:color="auto"/>
              <w:left w:val="single" w:sz="4" w:space="0" w:color="auto"/>
              <w:bottom w:val="single" w:sz="4" w:space="0" w:color="auto"/>
              <w:right w:val="single" w:sz="4" w:space="0" w:color="auto"/>
            </w:tcBorders>
            <w:vAlign w:val="center"/>
          </w:tcPr>
          <w:p w14:paraId="57FF4B1F" w14:textId="24C2E3A9" w:rsidR="0004319E" w:rsidRPr="00550D1A" w:rsidRDefault="00825653">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04319E" w:rsidRPr="00550D1A">
              <w:rPr>
                <w:rFonts w:asciiTheme="minorHAnsi" w:hAnsiTheme="minorHAnsi" w:cstheme="minorHAnsi"/>
                <w:sz w:val="24"/>
                <w:szCs w:val="24"/>
                <w:lang w:val="lt-LT"/>
              </w:rPr>
              <w:t>uri būti palaikomas žemiau išvardintas funkcionalumas:</w:t>
            </w:r>
          </w:p>
          <w:p w14:paraId="77F1DB1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802.1p CoS;</w:t>
            </w:r>
          </w:p>
          <w:p w14:paraId="146F2B1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Ethernet kadrų žymėjimas perrašant CoS reikšmę;</w:t>
            </w:r>
          </w:p>
          <w:p w14:paraId="07D4150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žymėjimas perrašant TOS/DSCP reikšmę.</w:t>
            </w:r>
          </w:p>
          <w:p w14:paraId="6E386072"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p>
          <w:p w14:paraId="03D8F59F"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Įeinančio srauto suskirstymas į klases pagal:</w:t>
            </w:r>
          </w:p>
          <w:p w14:paraId="3553802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L2 CoS;</w:t>
            </w:r>
          </w:p>
          <w:p w14:paraId="5F67EBCC"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L3 TOS/DSCP reikšmes;</w:t>
            </w:r>
          </w:p>
          <w:p w14:paraId="30CDE194"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filtrus.</w:t>
            </w:r>
          </w:p>
          <w:p w14:paraId="6553B6E4"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p>
          <w:p w14:paraId="579C37A5"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filtrai pagal:</w:t>
            </w:r>
          </w:p>
          <w:p w14:paraId="1F0FA79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protokolo numerį;</w:t>
            </w:r>
          </w:p>
          <w:p w14:paraId="369CD58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IP adresą;</w:t>
            </w:r>
          </w:p>
          <w:p w14:paraId="39B839B7"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TCP/UDP prievado numerį.</w:t>
            </w:r>
          </w:p>
          <w:p w14:paraId="6B8AF89F" w14:textId="77777777" w:rsidR="0004319E" w:rsidRPr="00550D1A" w:rsidRDefault="0004319E">
            <w:pPr>
              <w:suppressAutoHyphens/>
              <w:spacing w:after="0" w:line="240" w:lineRule="auto"/>
              <w:contextualSpacing/>
              <w:jc w:val="both"/>
              <w:rPr>
                <w:rFonts w:asciiTheme="minorHAnsi" w:hAnsiTheme="minorHAnsi" w:cstheme="minorHAnsi"/>
                <w:color w:val="000000" w:themeColor="text1"/>
                <w:sz w:val="24"/>
                <w:szCs w:val="24"/>
                <w:lang w:val="lt-LT"/>
              </w:rPr>
            </w:pPr>
          </w:p>
          <w:p w14:paraId="4D70CF1E"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Siuntimo eilių kiekis kiekvienam prievadui – ne mažiau kaip 8.</w:t>
            </w:r>
          </w:p>
          <w:p w14:paraId="7BC68657" w14:textId="77777777" w:rsidR="0004319E" w:rsidRPr="00550D1A" w:rsidRDefault="0004319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Išeinančio srauto besąlyginio prioriteto eilė.</w:t>
            </w:r>
          </w:p>
        </w:tc>
        <w:tc>
          <w:tcPr>
            <w:tcW w:w="3280" w:type="dxa"/>
            <w:tcBorders>
              <w:top w:val="single" w:sz="4" w:space="0" w:color="auto"/>
              <w:left w:val="single" w:sz="4" w:space="0" w:color="auto"/>
              <w:bottom w:val="single" w:sz="4" w:space="0" w:color="auto"/>
              <w:right w:val="single" w:sz="4" w:space="0" w:color="auto"/>
            </w:tcBorders>
            <w:vAlign w:val="center"/>
          </w:tcPr>
          <w:p w14:paraId="0A1CACA6"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372FEDDF" w14:textId="77777777">
        <w:tc>
          <w:tcPr>
            <w:tcW w:w="709" w:type="dxa"/>
            <w:tcBorders>
              <w:top w:val="single" w:sz="4" w:space="0" w:color="auto"/>
              <w:left w:val="single" w:sz="4" w:space="0" w:color="auto"/>
              <w:bottom w:val="single" w:sz="4" w:space="0" w:color="auto"/>
              <w:right w:val="single" w:sz="4" w:space="0" w:color="auto"/>
            </w:tcBorders>
            <w:vAlign w:val="center"/>
          </w:tcPr>
          <w:p w14:paraId="798FCF6E"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D15B037"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Saugumas</w:t>
            </w:r>
          </w:p>
        </w:tc>
        <w:tc>
          <w:tcPr>
            <w:tcW w:w="3656" w:type="dxa"/>
            <w:tcBorders>
              <w:top w:val="single" w:sz="4" w:space="0" w:color="auto"/>
              <w:left w:val="single" w:sz="4" w:space="0" w:color="auto"/>
              <w:bottom w:val="single" w:sz="4" w:space="0" w:color="auto"/>
              <w:right w:val="single" w:sz="4" w:space="0" w:color="auto"/>
            </w:tcBorders>
            <w:vAlign w:val="center"/>
          </w:tcPr>
          <w:p w14:paraId="6415EE31" w14:textId="5165FB56" w:rsidR="0004319E" w:rsidRPr="00550D1A" w:rsidRDefault="00825653">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04319E" w:rsidRPr="00550D1A">
              <w:rPr>
                <w:rFonts w:asciiTheme="minorHAnsi" w:hAnsiTheme="minorHAnsi" w:cstheme="minorHAnsi"/>
                <w:sz w:val="24"/>
                <w:szCs w:val="24"/>
                <w:lang w:val="lt-LT"/>
              </w:rPr>
              <w:t>uri būti palaikomas žemiau išvardintas funkcionalumas:</w:t>
            </w:r>
          </w:p>
          <w:p w14:paraId="385FC131"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filtrai pagal siuntėjo/gavėjo IP adresą, TCP/UDP prievado numerį;</w:t>
            </w:r>
          </w:p>
          <w:p w14:paraId="4C834426"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Apsauga nuo neleistino prisijungimo pagal siuntėjo MAC adresą, ribojant leistinų MAC adresų kiekį;</w:t>
            </w:r>
          </w:p>
          <w:p w14:paraId="62DA4D5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autentifikavimas IEEE 802.1x, Web-based ir MAC-based protokolais tame pačiame prievade, automatinis perėjimas prie kito autentifikavimo būdo vienam nepavykus;</w:t>
            </w:r>
          </w:p>
          <w:p w14:paraId="6BD676F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Duomenų srauto, įeinančio ar išeinančio iš bet kurio fizinio prievado / VLAN kopijavimas į nustatytą prievadą stebėjimui;</w:t>
            </w:r>
          </w:p>
          <w:p w14:paraId="1D9E086B"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Lokalus administratoriaus autentifikavimas pagal vartotojo vardą/slaptažodį;</w:t>
            </w:r>
          </w:p>
          <w:p w14:paraId="52B5B6EE" w14:textId="40D36FE9"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Centralizuotas administratoriaus autentifikavimas pagal vartotojo vardą/slaptažodį RADIUS protokolu</w:t>
            </w:r>
            <w:r w:rsidR="00B31BE8">
              <w:rPr>
                <w:rFonts w:asciiTheme="minorHAnsi" w:hAnsiTheme="minorHAnsi" w:cstheme="minorHAnsi"/>
                <w:sz w:val="24"/>
                <w:szCs w:val="24"/>
                <w:lang w:val="lt-LT"/>
              </w:rPr>
              <w:t xml:space="preserve"> arba lygiaverčiu;</w:t>
            </w:r>
          </w:p>
          <w:p w14:paraId="20379BEF"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Skirtingų teisių suteikimas administratoriui, priklausomai nuo autentifikavimo rezultato;</w:t>
            </w:r>
          </w:p>
          <w:p w14:paraId="1065E0A4" w14:textId="77777777" w:rsidR="0004319E" w:rsidRPr="00550D1A" w:rsidRDefault="0004319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DHCP Snooping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2F67ABA0"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3B454EF4" w14:textId="77777777">
        <w:tc>
          <w:tcPr>
            <w:tcW w:w="709" w:type="dxa"/>
            <w:tcBorders>
              <w:top w:val="single" w:sz="4" w:space="0" w:color="auto"/>
              <w:left w:val="single" w:sz="4" w:space="0" w:color="auto"/>
              <w:bottom w:val="single" w:sz="4" w:space="0" w:color="auto"/>
              <w:right w:val="single" w:sz="4" w:space="0" w:color="auto"/>
            </w:tcBorders>
            <w:vAlign w:val="center"/>
          </w:tcPr>
          <w:p w14:paraId="44C54832"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F6F8B3E"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Automatizacija</w:t>
            </w:r>
          </w:p>
        </w:tc>
        <w:tc>
          <w:tcPr>
            <w:tcW w:w="3656" w:type="dxa"/>
            <w:tcBorders>
              <w:top w:val="single" w:sz="4" w:space="0" w:color="auto"/>
              <w:left w:val="single" w:sz="4" w:space="0" w:color="auto"/>
              <w:bottom w:val="single" w:sz="4" w:space="0" w:color="auto"/>
              <w:right w:val="single" w:sz="4" w:space="0" w:color="auto"/>
            </w:tcBorders>
            <w:vAlign w:val="center"/>
          </w:tcPr>
          <w:p w14:paraId="553DA4A3" w14:textId="77777777" w:rsidR="0004319E" w:rsidRPr="00550D1A" w:rsidRDefault="0004319E">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38E1D642"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RESTCONF;</w:t>
            </w:r>
          </w:p>
          <w:p w14:paraId="4AE58209"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YANG;</w:t>
            </w:r>
          </w:p>
          <w:p w14:paraId="61BA67DD"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Python skriptai;</w:t>
            </w:r>
          </w:p>
          <w:p w14:paraId="472F65E5"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ZTP.</w:t>
            </w:r>
          </w:p>
        </w:tc>
        <w:tc>
          <w:tcPr>
            <w:tcW w:w="3280" w:type="dxa"/>
            <w:tcBorders>
              <w:top w:val="single" w:sz="4" w:space="0" w:color="auto"/>
              <w:left w:val="single" w:sz="4" w:space="0" w:color="auto"/>
              <w:bottom w:val="single" w:sz="4" w:space="0" w:color="auto"/>
              <w:right w:val="single" w:sz="4" w:space="0" w:color="auto"/>
            </w:tcBorders>
            <w:vAlign w:val="center"/>
          </w:tcPr>
          <w:p w14:paraId="0064EF84" w14:textId="77777777" w:rsidR="0004319E" w:rsidRPr="00550D1A" w:rsidRDefault="0004319E">
            <w:pPr>
              <w:spacing w:after="0" w:line="240" w:lineRule="auto"/>
              <w:jc w:val="both"/>
              <w:rPr>
                <w:rFonts w:asciiTheme="minorHAnsi" w:hAnsiTheme="minorHAnsi" w:cstheme="minorHAnsi"/>
                <w:lang w:val="lt-LT"/>
              </w:rPr>
            </w:pPr>
          </w:p>
        </w:tc>
      </w:tr>
      <w:tr w:rsidR="0004319E" w:rsidRPr="00550D1A" w14:paraId="48F376ED" w14:textId="77777777">
        <w:tc>
          <w:tcPr>
            <w:tcW w:w="709" w:type="dxa"/>
            <w:tcBorders>
              <w:top w:val="single" w:sz="4" w:space="0" w:color="auto"/>
              <w:left w:val="single" w:sz="4" w:space="0" w:color="auto"/>
              <w:bottom w:val="single" w:sz="4" w:space="0" w:color="auto"/>
              <w:right w:val="single" w:sz="4" w:space="0" w:color="auto"/>
            </w:tcBorders>
            <w:vAlign w:val="center"/>
          </w:tcPr>
          <w:p w14:paraId="6CF2C2BA" w14:textId="77777777" w:rsidR="0004319E" w:rsidRPr="00550D1A" w:rsidRDefault="0004319E" w:rsidP="00AB22B6">
            <w:pPr>
              <w:pStyle w:val="Sraopastraipa"/>
              <w:numPr>
                <w:ilvl w:val="0"/>
                <w:numId w:val="26"/>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8254ADD"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56" w:type="dxa"/>
            <w:tcBorders>
              <w:top w:val="single" w:sz="4" w:space="0" w:color="auto"/>
              <w:left w:val="single" w:sz="4" w:space="0" w:color="auto"/>
              <w:bottom w:val="single" w:sz="4" w:space="0" w:color="auto"/>
              <w:right w:val="single" w:sz="4" w:space="0" w:color="auto"/>
            </w:tcBorders>
            <w:vAlign w:val="center"/>
          </w:tcPr>
          <w:p w14:paraId="09B5CC57"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1E6CE718" w14:textId="77777777" w:rsidR="0004319E" w:rsidRPr="00550D1A" w:rsidRDefault="0004319E">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52EA541E" w14:textId="77777777" w:rsidR="0004319E" w:rsidRPr="00550D1A" w:rsidRDefault="0004319E">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Perkančiajai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vAlign w:val="center"/>
          </w:tcPr>
          <w:p w14:paraId="02A9D8EC" w14:textId="77777777" w:rsidR="0004319E" w:rsidRPr="00550D1A" w:rsidRDefault="0004319E">
            <w:pPr>
              <w:spacing w:after="0" w:line="240" w:lineRule="auto"/>
              <w:jc w:val="both"/>
              <w:rPr>
                <w:rFonts w:asciiTheme="minorHAnsi" w:hAnsiTheme="minorHAnsi" w:cstheme="minorHAnsi"/>
                <w:lang w:val="lt-LT"/>
              </w:rPr>
            </w:pPr>
          </w:p>
        </w:tc>
      </w:tr>
    </w:tbl>
    <w:p w14:paraId="3F264DD9" w14:textId="77777777" w:rsidR="00762C52" w:rsidRPr="00550D1A" w:rsidRDefault="00762C52" w:rsidP="00DD5413">
      <w:pPr>
        <w:spacing w:after="0" w:line="240" w:lineRule="auto"/>
        <w:jc w:val="both"/>
        <w:rPr>
          <w:rFonts w:asciiTheme="minorHAnsi" w:eastAsia="Lucida Sans Unicode" w:hAnsiTheme="minorHAnsi" w:cstheme="minorHAnsi"/>
          <w:lang w:val="lt-LT" w:eastAsia="lt-LT"/>
        </w:rPr>
      </w:pPr>
    </w:p>
    <w:p w14:paraId="3B854FF4" w14:textId="77777777" w:rsidR="00762C52" w:rsidRPr="00550D1A" w:rsidRDefault="00762C52" w:rsidP="00DD5413">
      <w:pPr>
        <w:spacing w:after="0" w:line="240" w:lineRule="auto"/>
        <w:jc w:val="both"/>
        <w:rPr>
          <w:rFonts w:asciiTheme="minorHAnsi" w:eastAsia="Lucida Sans Unicode" w:hAnsiTheme="minorHAnsi" w:cstheme="minorHAnsi"/>
          <w:lang w:val="lt-LT" w:eastAsia="lt-LT"/>
        </w:rPr>
      </w:pPr>
    </w:p>
    <w:p w14:paraId="0459207B" w14:textId="77777777" w:rsidR="00B75B17" w:rsidRPr="00550D1A" w:rsidRDefault="00B75B17" w:rsidP="00B75B17">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lastRenderedPageBreak/>
        <w:t xml:space="preserve">4 lentelė. </w:t>
      </w:r>
      <w:r w:rsidR="0063414C" w:rsidRPr="00550D1A">
        <w:rPr>
          <w:rFonts w:asciiTheme="minorHAnsi" w:eastAsia="Lucida Sans Unicode" w:hAnsiTheme="minorHAnsi" w:cstheme="minorHAnsi"/>
          <w:b/>
          <w:bCs/>
          <w:color w:val="auto"/>
          <w:lang w:val="lt-LT" w:eastAsia="lt-LT" w:bidi="ar-SA"/>
        </w:rPr>
        <w:t>Prieigos</w:t>
      </w:r>
      <w:r w:rsidRPr="00550D1A">
        <w:rPr>
          <w:rFonts w:asciiTheme="minorHAnsi" w:eastAsia="Lucida Sans Unicode" w:hAnsiTheme="minorHAnsi" w:cstheme="minorHAnsi"/>
          <w:b/>
          <w:bCs/>
          <w:color w:val="auto"/>
          <w:lang w:val="lt-LT" w:eastAsia="lt-LT" w:bidi="ar-SA"/>
        </w:rPr>
        <w:t xml:space="preserve"> komutatoriai </w:t>
      </w:r>
      <w:r w:rsidR="00CB762A" w:rsidRPr="00550D1A">
        <w:rPr>
          <w:rFonts w:asciiTheme="minorHAnsi" w:eastAsia="Lucida Sans Unicode" w:hAnsiTheme="minorHAnsi" w:cstheme="minorHAnsi"/>
          <w:b/>
          <w:bCs/>
          <w:color w:val="auto"/>
          <w:lang w:val="lt-LT" w:eastAsia="lt-LT" w:bidi="ar-SA"/>
        </w:rPr>
        <w:t>C</w:t>
      </w:r>
      <w:r w:rsidR="0063414C" w:rsidRPr="00550D1A">
        <w:rPr>
          <w:rFonts w:asciiTheme="minorHAnsi" w:eastAsia="Lucida Sans Unicode" w:hAnsiTheme="minorHAnsi" w:cstheme="minorHAnsi"/>
          <w:b/>
          <w:bCs/>
          <w:color w:val="auto"/>
          <w:lang w:val="lt-LT" w:eastAsia="lt-LT" w:bidi="ar-SA"/>
        </w:rPr>
        <w:t xml:space="preserve"> tipo</w:t>
      </w:r>
      <w:r w:rsidR="00CB762A" w:rsidRPr="00550D1A">
        <w:rPr>
          <w:rFonts w:asciiTheme="minorHAnsi" w:eastAsia="Lucida Sans Unicode" w:hAnsiTheme="minorHAnsi" w:cstheme="minorHAnsi"/>
          <w:b/>
          <w:bCs/>
          <w:color w:val="auto"/>
          <w:lang w:val="lt-LT" w:eastAsia="lt-LT" w:bidi="ar-SA"/>
        </w:rPr>
        <w:t xml:space="preserve"> </w:t>
      </w:r>
      <w:r w:rsidRPr="00550D1A">
        <w:rPr>
          <w:rFonts w:asciiTheme="minorHAnsi" w:eastAsia="Lucida Sans Unicode" w:hAnsiTheme="minorHAnsi" w:cstheme="minorHAnsi"/>
          <w:b/>
          <w:bCs/>
          <w:color w:val="auto"/>
          <w:lang w:val="lt-LT" w:eastAsia="lt-LT" w:bidi="ar-SA"/>
        </w:rPr>
        <w:t xml:space="preserve">– </w:t>
      </w:r>
      <w:r w:rsidR="00CB762A" w:rsidRPr="00550D1A">
        <w:rPr>
          <w:rFonts w:asciiTheme="minorHAnsi" w:eastAsia="Lucida Sans Unicode" w:hAnsiTheme="minorHAnsi" w:cstheme="minorHAnsi"/>
          <w:b/>
          <w:bCs/>
          <w:color w:val="auto"/>
          <w:lang w:val="lt-LT" w:eastAsia="lt-LT" w:bidi="ar-SA"/>
        </w:rPr>
        <w:t>8</w:t>
      </w:r>
      <w:r w:rsidRPr="00550D1A">
        <w:rPr>
          <w:rFonts w:asciiTheme="minorHAnsi" w:eastAsia="Lucida Sans Unicode" w:hAnsiTheme="minorHAnsi" w:cstheme="minorHAnsi"/>
          <w:b/>
          <w:bCs/>
          <w:color w:val="auto"/>
          <w:lang w:val="lt-LT" w:eastAsia="lt-LT" w:bidi="ar-SA"/>
        </w:rPr>
        <w:t xml:space="preserve"> vnt.</w:t>
      </w:r>
    </w:p>
    <w:tbl>
      <w:tblPr>
        <w:tblW w:w="97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985"/>
        <w:gridCol w:w="3767"/>
        <w:gridCol w:w="3280"/>
      </w:tblGrid>
      <w:tr w:rsidR="00B75B17" w:rsidRPr="00B00218" w14:paraId="109FDF70" w14:textId="77777777" w:rsidTr="007A2530">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A3FC42E" w14:textId="77777777" w:rsidR="00B75B17" w:rsidRPr="00550D1A" w:rsidRDefault="00B75B17">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B560D13" w14:textId="77777777" w:rsidR="00B75B17" w:rsidRPr="00550D1A" w:rsidRDefault="00B75B17">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Parametras</w:t>
            </w:r>
          </w:p>
        </w:tc>
        <w:tc>
          <w:tcPr>
            <w:tcW w:w="376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F406F1E" w14:textId="77777777" w:rsidR="00B75B17" w:rsidRPr="00550D1A" w:rsidRDefault="00B75B17">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5F383E1" w14:textId="77777777" w:rsidR="00B75B17" w:rsidRPr="00550D1A" w:rsidRDefault="00B75B17">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6A170822" w14:textId="77777777" w:rsidR="00B75B17" w:rsidRPr="007A2530" w:rsidRDefault="00B75B17" w:rsidP="002D0F7D">
            <w:pPr>
              <w:pStyle w:val="paragraph"/>
              <w:spacing w:before="0" w:beforeAutospacing="0" w:after="0" w:afterAutospacing="0"/>
              <w:ind w:right="-90"/>
              <w:jc w:val="center"/>
              <w:textAlignment w:val="baseline"/>
              <w:rPr>
                <w:rFonts w:asciiTheme="minorHAnsi" w:hAnsiTheme="minorHAnsi" w:cstheme="minorHAnsi"/>
                <w:u w:val="single"/>
              </w:rPr>
            </w:pPr>
            <w:r w:rsidRPr="007A2530">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r w:rsidRPr="007A2530">
              <w:rPr>
                <w:rStyle w:val="eop"/>
                <w:rFonts w:asciiTheme="minorHAnsi" w:eastAsiaTheme="majorEastAsia" w:hAnsiTheme="minorHAnsi" w:cstheme="minorHAnsi"/>
                <w:color w:val="000000"/>
                <w:u w:val="single"/>
              </w:rPr>
              <w:t> </w:t>
            </w:r>
          </w:p>
        </w:tc>
      </w:tr>
      <w:tr w:rsidR="00B75B17" w:rsidRPr="00550D1A" w14:paraId="2FD93BD2" w14:textId="77777777">
        <w:tc>
          <w:tcPr>
            <w:tcW w:w="709" w:type="dxa"/>
            <w:tcBorders>
              <w:top w:val="single" w:sz="4" w:space="0" w:color="auto"/>
              <w:left w:val="single" w:sz="4" w:space="0" w:color="auto"/>
              <w:bottom w:val="single" w:sz="4" w:space="0" w:color="auto"/>
              <w:right w:val="single" w:sz="4" w:space="0" w:color="auto"/>
            </w:tcBorders>
            <w:vAlign w:val="center"/>
          </w:tcPr>
          <w:p w14:paraId="604B926B"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E3CFEB1"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767" w:type="dxa"/>
            <w:tcBorders>
              <w:top w:val="single" w:sz="4" w:space="0" w:color="auto"/>
              <w:left w:val="single" w:sz="4" w:space="0" w:color="auto"/>
              <w:bottom w:val="single" w:sz="4" w:space="0" w:color="auto"/>
              <w:right w:val="single" w:sz="4" w:space="0" w:color="auto"/>
            </w:tcBorders>
            <w:vAlign w:val="center"/>
          </w:tcPr>
          <w:p w14:paraId="1503B4C1"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nurodyti siūlomos įrangos gamintoją, modelį, komponentus, kiekius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4A3A0B88" w14:textId="77777777" w:rsidR="00B75B17" w:rsidRPr="00550D1A" w:rsidRDefault="00B75B17">
            <w:pPr>
              <w:spacing w:after="0" w:line="240" w:lineRule="auto"/>
              <w:jc w:val="both"/>
              <w:rPr>
                <w:rFonts w:asciiTheme="minorHAnsi" w:hAnsiTheme="minorHAnsi" w:cstheme="minorHAnsi"/>
                <w:lang w:val="lt-LT"/>
              </w:rPr>
            </w:pPr>
          </w:p>
        </w:tc>
      </w:tr>
      <w:tr w:rsidR="00B75B17" w:rsidRPr="00B00218" w14:paraId="3672B95E" w14:textId="77777777">
        <w:tc>
          <w:tcPr>
            <w:tcW w:w="709" w:type="dxa"/>
            <w:tcBorders>
              <w:top w:val="single" w:sz="4" w:space="0" w:color="auto"/>
              <w:left w:val="single" w:sz="4" w:space="0" w:color="auto"/>
              <w:bottom w:val="single" w:sz="4" w:space="0" w:color="auto"/>
              <w:right w:val="single" w:sz="4" w:space="0" w:color="auto"/>
            </w:tcBorders>
            <w:vAlign w:val="center"/>
          </w:tcPr>
          <w:p w14:paraId="3BD8B1D8"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32B7B0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767" w:type="dxa"/>
            <w:tcBorders>
              <w:top w:val="single" w:sz="4" w:space="0" w:color="auto"/>
              <w:left w:val="single" w:sz="4" w:space="0" w:color="auto"/>
              <w:bottom w:val="single" w:sz="4" w:space="0" w:color="auto"/>
              <w:right w:val="single" w:sz="4" w:space="0" w:color="auto"/>
            </w:tcBorders>
            <w:vAlign w:val="center"/>
          </w:tcPr>
          <w:p w14:paraId="361C2B17"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Korpusas turi būti ne didesnis nei 1U aukščio, montuojamas į 19 colių komutacinę spintą, pateikiamas su originaliomis montavimo detalėmis.</w:t>
            </w:r>
          </w:p>
        </w:tc>
        <w:tc>
          <w:tcPr>
            <w:tcW w:w="3280" w:type="dxa"/>
            <w:tcBorders>
              <w:top w:val="single" w:sz="4" w:space="0" w:color="auto"/>
              <w:left w:val="single" w:sz="4" w:space="0" w:color="auto"/>
              <w:bottom w:val="single" w:sz="4" w:space="0" w:color="auto"/>
              <w:right w:val="single" w:sz="4" w:space="0" w:color="auto"/>
            </w:tcBorders>
            <w:vAlign w:val="center"/>
          </w:tcPr>
          <w:p w14:paraId="71ADDFE1"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648B13B1" w14:textId="77777777">
        <w:tc>
          <w:tcPr>
            <w:tcW w:w="709" w:type="dxa"/>
            <w:tcBorders>
              <w:top w:val="single" w:sz="4" w:space="0" w:color="auto"/>
              <w:left w:val="single" w:sz="4" w:space="0" w:color="auto"/>
              <w:bottom w:val="single" w:sz="4" w:space="0" w:color="auto"/>
              <w:right w:val="single" w:sz="4" w:space="0" w:color="auto"/>
            </w:tcBorders>
            <w:vAlign w:val="center"/>
          </w:tcPr>
          <w:p w14:paraId="6A3E2416"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FB512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Maitinimo šaltiniai</w:t>
            </w:r>
          </w:p>
        </w:tc>
        <w:tc>
          <w:tcPr>
            <w:tcW w:w="3767" w:type="dxa"/>
            <w:tcBorders>
              <w:top w:val="single" w:sz="4" w:space="0" w:color="auto"/>
              <w:left w:val="single" w:sz="4" w:space="0" w:color="auto"/>
              <w:bottom w:val="single" w:sz="4" w:space="0" w:color="auto"/>
              <w:right w:val="single" w:sz="4" w:space="0" w:color="auto"/>
            </w:tcBorders>
            <w:vAlign w:val="center"/>
          </w:tcPr>
          <w:p w14:paraId="006469D6"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iCs/>
                <w:sz w:val="24"/>
                <w:szCs w:val="24"/>
                <w:lang w:val="lt-LT"/>
              </w:rPr>
              <w:t xml:space="preserve">Elektros maitinimo įtampa turi atitikti Lietuvos Respublikoje naudojamai kintamai įtampai. Turi būti ne mažiau kaip 2 identiški, lengvai keičiami maitinimo šaltiniai, įmontuoti į siūlomą komutatorių. </w:t>
            </w:r>
            <w:r w:rsidRPr="00550D1A">
              <w:rPr>
                <w:rFonts w:asciiTheme="minorHAnsi" w:hAnsiTheme="minorHAnsi" w:cstheme="minorHAnsi"/>
                <w:color w:val="000000"/>
                <w:sz w:val="24"/>
                <w:szCs w:val="24"/>
                <w:lang w:val="lt-LT"/>
              </w:rPr>
              <w:t xml:space="preserve">Įrenginys turi veikti sugedus vienam maitinimo šaltiniui. </w:t>
            </w:r>
            <w:r w:rsidRPr="00550D1A">
              <w:rPr>
                <w:rFonts w:asciiTheme="minorHAnsi" w:hAnsiTheme="minorHAnsi" w:cstheme="minorHAnsi"/>
                <w:sz w:val="24"/>
                <w:szCs w:val="24"/>
                <w:lang w:val="lt-LT"/>
              </w:rPr>
              <w:t>Turi būti komplektuojami su maitinimo kabeliais.</w:t>
            </w:r>
          </w:p>
        </w:tc>
        <w:tc>
          <w:tcPr>
            <w:tcW w:w="3280" w:type="dxa"/>
            <w:tcBorders>
              <w:top w:val="single" w:sz="4" w:space="0" w:color="auto"/>
              <w:left w:val="single" w:sz="4" w:space="0" w:color="auto"/>
              <w:bottom w:val="single" w:sz="4" w:space="0" w:color="auto"/>
              <w:right w:val="single" w:sz="4" w:space="0" w:color="auto"/>
            </w:tcBorders>
            <w:vAlign w:val="center"/>
          </w:tcPr>
          <w:p w14:paraId="273CDA2F" w14:textId="77777777" w:rsidR="00B75B17" w:rsidRPr="00550D1A" w:rsidRDefault="00B75B17">
            <w:pPr>
              <w:spacing w:after="0" w:line="240" w:lineRule="auto"/>
              <w:jc w:val="both"/>
              <w:rPr>
                <w:rFonts w:asciiTheme="minorHAnsi" w:hAnsiTheme="minorHAnsi" w:cstheme="minorHAnsi"/>
                <w:lang w:val="lt-LT"/>
              </w:rPr>
            </w:pPr>
          </w:p>
        </w:tc>
      </w:tr>
      <w:tr w:rsidR="00B75B17" w:rsidRPr="00B00218" w14:paraId="63744D81" w14:textId="77777777">
        <w:tc>
          <w:tcPr>
            <w:tcW w:w="709" w:type="dxa"/>
            <w:tcBorders>
              <w:top w:val="single" w:sz="4" w:space="0" w:color="auto"/>
              <w:left w:val="single" w:sz="4" w:space="0" w:color="auto"/>
              <w:bottom w:val="single" w:sz="4" w:space="0" w:color="auto"/>
              <w:right w:val="single" w:sz="4" w:space="0" w:color="auto"/>
            </w:tcBorders>
            <w:vAlign w:val="center"/>
          </w:tcPr>
          <w:p w14:paraId="467F54A0"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DDE6A79"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Aušinimas</w:t>
            </w:r>
          </w:p>
        </w:tc>
        <w:tc>
          <w:tcPr>
            <w:tcW w:w="3767" w:type="dxa"/>
            <w:tcBorders>
              <w:top w:val="single" w:sz="4" w:space="0" w:color="auto"/>
              <w:left w:val="single" w:sz="4" w:space="0" w:color="auto"/>
              <w:bottom w:val="single" w:sz="4" w:space="0" w:color="auto"/>
              <w:right w:val="single" w:sz="4" w:space="0" w:color="auto"/>
            </w:tcBorders>
            <w:vAlign w:val="center"/>
          </w:tcPr>
          <w:p w14:paraId="78A77075"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Ventiliatoriai turi būti dubliuoti. Vienam iš jų sugedus, įranga turi veikti toliau. Ventiliatoriai turi būti integruoti komutavimo įrangos korpuse su galimybe pakeisti ventiliatorių veikiančioje įrangoje (angl. </w:t>
            </w:r>
            <w:r w:rsidRPr="00550D1A">
              <w:rPr>
                <w:rFonts w:asciiTheme="minorHAnsi" w:hAnsiTheme="minorHAnsi" w:cstheme="minorHAnsi"/>
                <w:i/>
                <w:iCs/>
                <w:sz w:val="24"/>
                <w:szCs w:val="24"/>
                <w:lang w:val="lt-LT"/>
              </w:rPr>
              <w:t>hot-swapping</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4A9223CD" w14:textId="77777777" w:rsidR="00B75B17" w:rsidRPr="00550D1A" w:rsidRDefault="00B75B17">
            <w:pPr>
              <w:spacing w:after="0" w:line="240" w:lineRule="auto"/>
              <w:jc w:val="both"/>
              <w:rPr>
                <w:rFonts w:asciiTheme="minorHAnsi" w:hAnsiTheme="minorHAnsi" w:cstheme="minorHAnsi"/>
                <w:lang w:val="lt-LT"/>
              </w:rPr>
            </w:pPr>
          </w:p>
        </w:tc>
      </w:tr>
      <w:tr w:rsidR="00B75B17" w:rsidRPr="00B00218" w14:paraId="76B72F9E" w14:textId="77777777">
        <w:tc>
          <w:tcPr>
            <w:tcW w:w="709" w:type="dxa"/>
            <w:tcBorders>
              <w:top w:val="single" w:sz="4" w:space="0" w:color="auto"/>
              <w:left w:val="single" w:sz="4" w:space="0" w:color="auto"/>
              <w:bottom w:val="single" w:sz="4" w:space="0" w:color="auto"/>
              <w:right w:val="single" w:sz="4" w:space="0" w:color="auto"/>
            </w:tcBorders>
            <w:vAlign w:val="center"/>
          </w:tcPr>
          <w:p w14:paraId="7FCE4C7D"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8595691"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Prievadai</w:t>
            </w:r>
          </w:p>
        </w:tc>
        <w:tc>
          <w:tcPr>
            <w:tcW w:w="3767" w:type="dxa"/>
            <w:tcBorders>
              <w:top w:val="single" w:sz="4" w:space="0" w:color="auto"/>
              <w:left w:val="single" w:sz="4" w:space="0" w:color="auto"/>
              <w:bottom w:val="single" w:sz="4" w:space="0" w:color="auto"/>
              <w:right w:val="single" w:sz="4" w:space="0" w:color="auto"/>
            </w:tcBorders>
            <w:vAlign w:val="center"/>
          </w:tcPr>
          <w:p w14:paraId="065AB599" w14:textId="77777777" w:rsidR="00EA755B" w:rsidRPr="00550D1A" w:rsidRDefault="00EA755B" w:rsidP="007A2530">
            <w:pPr>
              <w:pStyle w:val="Betarp"/>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12 vnt. 100M/1/2.5/5G Base-T 802.3bt prievadai.</w:t>
            </w:r>
          </w:p>
          <w:p w14:paraId="60F5558B" w14:textId="77777777" w:rsidR="00EA755B" w:rsidRPr="00550D1A" w:rsidRDefault="00EA755B" w:rsidP="007A2530">
            <w:pPr>
              <w:pStyle w:val="Betarp"/>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36 vnt. 10/100/1000 Base-T 802.3at prievadai.</w:t>
            </w:r>
          </w:p>
          <w:p w14:paraId="3EDFA0B8" w14:textId="77777777" w:rsidR="00EA755B" w:rsidRPr="00550D1A" w:rsidRDefault="00EA755B" w:rsidP="007A2530">
            <w:pPr>
              <w:pStyle w:val="Betarp"/>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Komutatoriaus pateikiama PoE/PoE+ galia ne mažiau kaip 1700 W. </w:t>
            </w:r>
          </w:p>
          <w:p w14:paraId="242589EA" w14:textId="77777777" w:rsidR="00EA755B" w:rsidRPr="00550D1A" w:rsidRDefault="00EA755B" w:rsidP="007A2530">
            <w:pPr>
              <w:pStyle w:val="Betarp"/>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4 vnt. 1/10G SFP+ prievadai.</w:t>
            </w:r>
          </w:p>
          <w:p w14:paraId="4F288C08" w14:textId="77777777" w:rsidR="00EA755B" w:rsidRPr="00550D1A" w:rsidRDefault="00EA755B" w:rsidP="007A2530">
            <w:pPr>
              <w:pStyle w:val="Betarp"/>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Serijiniai (konsolės) RJ-45 ir USB prievadai valdymui.</w:t>
            </w:r>
          </w:p>
          <w:p w14:paraId="6190E752" w14:textId="77777777" w:rsidR="00EA755B" w:rsidRPr="00550D1A" w:rsidRDefault="00EA755B" w:rsidP="007A2530">
            <w:pPr>
              <w:pStyle w:val="Betarp"/>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10/100/1000 Base-T out-of-band valdymo prievadas.</w:t>
            </w:r>
          </w:p>
          <w:p w14:paraId="0F071B85" w14:textId="77777777" w:rsidR="00EA755B" w:rsidRPr="00550D1A" w:rsidRDefault="00EA755B" w:rsidP="007A2530">
            <w:pPr>
              <w:pStyle w:val="Betarp"/>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USB Type A prievadas programinės įrangos ar konfigūracijos įkėlimui.</w:t>
            </w:r>
          </w:p>
          <w:p w14:paraId="1EB771EB" w14:textId="77777777" w:rsidR="00B75B17" w:rsidRPr="00550D1A" w:rsidRDefault="00EA755B" w:rsidP="007A2530">
            <w:pPr>
              <w:pStyle w:val="Betarp"/>
              <w:jc w:val="both"/>
              <w:rPr>
                <w:rFonts w:asciiTheme="minorHAnsi" w:hAnsiTheme="minorHAnsi" w:cstheme="minorHAnsi"/>
                <w:lang w:val="lt-LT"/>
              </w:rPr>
            </w:pPr>
            <w:r w:rsidRPr="00550D1A">
              <w:rPr>
                <w:rFonts w:asciiTheme="minorHAnsi" w:hAnsiTheme="minorHAnsi" w:cstheme="minorHAnsi"/>
                <w:sz w:val="24"/>
                <w:szCs w:val="24"/>
                <w:lang w:val="lt-LT"/>
              </w:rPr>
              <w:lastRenderedPageBreak/>
              <w:t>Su kiekvienu įrenginiu turi būti pateikti: ne mažiau kaip 2 vnt. 10G Base-SX SFP+ optiniai moduliai.</w:t>
            </w:r>
          </w:p>
        </w:tc>
        <w:tc>
          <w:tcPr>
            <w:tcW w:w="3280" w:type="dxa"/>
            <w:tcBorders>
              <w:top w:val="single" w:sz="4" w:space="0" w:color="auto"/>
              <w:left w:val="single" w:sz="4" w:space="0" w:color="auto"/>
              <w:bottom w:val="single" w:sz="4" w:space="0" w:color="auto"/>
              <w:right w:val="single" w:sz="4" w:space="0" w:color="auto"/>
            </w:tcBorders>
            <w:vAlign w:val="center"/>
          </w:tcPr>
          <w:p w14:paraId="7E9A0B79"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3ACBCEF2" w14:textId="77777777">
        <w:tc>
          <w:tcPr>
            <w:tcW w:w="709" w:type="dxa"/>
            <w:tcBorders>
              <w:top w:val="single" w:sz="4" w:space="0" w:color="auto"/>
              <w:left w:val="single" w:sz="4" w:space="0" w:color="auto"/>
              <w:bottom w:val="single" w:sz="4" w:space="0" w:color="auto"/>
              <w:right w:val="single" w:sz="4" w:space="0" w:color="auto"/>
            </w:tcBorders>
            <w:vAlign w:val="center"/>
          </w:tcPr>
          <w:p w14:paraId="6CAABA9B"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C5B009"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Našumas</w:t>
            </w:r>
          </w:p>
        </w:tc>
        <w:tc>
          <w:tcPr>
            <w:tcW w:w="3767" w:type="dxa"/>
            <w:tcBorders>
              <w:top w:val="single" w:sz="4" w:space="0" w:color="auto"/>
              <w:left w:val="single" w:sz="4" w:space="0" w:color="auto"/>
              <w:bottom w:val="single" w:sz="4" w:space="0" w:color="auto"/>
              <w:right w:val="single" w:sz="4" w:space="0" w:color="auto"/>
            </w:tcBorders>
            <w:vAlign w:val="center"/>
          </w:tcPr>
          <w:p w14:paraId="76FF407A"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550D1A">
              <w:rPr>
                <w:rFonts w:asciiTheme="minorHAnsi" w:hAnsiTheme="minorHAnsi" w:cstheme="minorHAnsi"/>
                <w:sz w:val="24"/>
                <w:szCs w:val="24"/>
                <w:lang w:val="lt-LT"/>
              </w:rPr>
              <w:t>390</w:t>
            </w:r>
            <w:r w:rsidRPr="00550D1A">
              <w:rPr>
                <w:rFonts w:asciiTheme="minorHAnsi" w:hAnsiTheme="minorHAnsi" w:cstheme="minorHAnsi"/>
                <w:sz w:val="24"/>
                <w:szCs w:val="24"/>
                <w:lang w:val="lt-LT"/>
              </w:rPr>
              <w:t xml:space="preserve"> </w:t>
            </w:r>
            <w:r w:rsidR="00795F54" w:rsidRPr="00550D1A">
              <w:rPr>
                <w:rFonts w:asciiTheme="minorHAnsi" w:hAnsiTheme="minorHAnsi" w:cstheme="minorHAnsi"/>
                <w:sz w:val="24"/>
                <w:szCs w:val="24"/>
                <w:lang w:val="lt-LT"/>
              </w:rPr>
              <w:t>G</w:t>
            </w:r>
            <w:r w:rsidRPr="00550D1A">
              <w:rPr>
                <w:rFonts w:asciiTheme="minorHAnsi" w:hAnsiTheme="minorHAnsi" w:cstheme="minorHAnsi"/>
                <w:sz w:val="24"/>
                <w:szCs w:val="24"/>
                <w:lang w:val="lt-LT"/>
              </w:rPr>
              <w:t xml:space="preserve">bps ir ne mažiau kaip </w:t>
            </w:r>
            <w:r w:rsidR="00550D1A">
              <w:rPr>
                <w:rFonts w:asciiTheme="minorHAnsi" w:hAnsiTheme="minorHAnsi" w:cstheme="minorHAnsi"/>
                <w:sz w:val="24"/>
                <w:szCs w:val="24"/>
                <w:lang w:val="lt-LT"/>
              </w:rPr>
              <w:t>290</w:t>
            </w:r>
            <w:r w:rsidRPr="00550D1A">
              <w:rPr>
                <w:rFonts w:asciiTheme="minorHAnsi" w:hAnsiTheme="minorHAnsi" w:cstheme="minorHAnsi"/>
                <w:sz w:val="24"/>
                <w:szCs w:val="24"/>
                <w:lang w:val="lt-LT"/>
              </w:rPr>
              <w:t xml:space="preserve"> </w:t>
            </w:r>
            <w:r w:rsidR="00795F54" w:rsidRPr="00550D1A">
              <w:rPr>
                <w:rFonts w:asciiTheme="minorHAnsi" w:hAnsiTheme="minorHAnsi" w:cstheme="minorHAnsi"/>
                <w:sz w:val="24"/>
                <w:szCs w:val="24"/>
                <w:lang w:val="lt-LT"/>
              </w:rPr>
              <w:t>M</w:t>
            </w:r>
            <w:r w:rsidRPr="00550D1A">
              <w:rPr>
                <w:rFonts w:asciiTheme="minorHAnsi" w:hAnsiTheme="minorHAnsi" w:cstheme="minorHAnsi"/>
                <w:sz w:val="24"/>
                <w:szCs w:val="24"/>
                <w:lang w:val="lt-LT"/>
              </w:rPr>
              <w:t>pps.</w:t>
            </w:r>
          </w:p>
        </w:tc>
        <w:tc>
          <w:tcPr>
            <w:tcW w:w="3280" w:type="dxa"/>
            <w:tcBorders>
              <w:top w:val="single" w:sz="4" w:space="0" w:color="auto"/>
              <w:left w:val="single" w:sz="4" w:space="0" w:color="auto"/>
              <w:bottom w:val="single" w:sz="4" w:space="0" w:color="auto"/>
              <w:right w:val="single" w:sz="4" w:space="0" w:color="auto"/>
            </w:tcBorders>
            <w:vAlign w:val="center"/>
          </w:tcPr>
          <w:p w14:paraId="39598839"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373FC703" w14:textId="77777777">
        <w:tc>
          <w:tcPr>
            <w:tcW w:w="709" w:type="dxa"/>
            <w:tcBorders>
              <w:top w:val="single" w:sz="4" w:space="0" w:color="auto"/>
              <w:left w:val="single" w:sz="4" w:space="0" w:color="auto"/>
              <w:bottom w:val="single" w:sz="4" w:space="0" w:color="auto"/>
              <w:right w:val="single" w:sz="4" w:space="0" w:color="auto"/>
            </w:tcBorders>
            <w:vAlign w:val="center"/>
          </w:tcPr>
          <w:p w14:paraId="37CEE465"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71CBF4D"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Virtualūs telkiniai (angl. </w:t>
            </w:r>
            <w:r w:rsidRPr="00550D1A">
              <w:rPr>
                <w:rFonts w:asciiTheme="minorHAnsi" w:hAnsiTheme="minorHAnsi" w:cstheme="minorHAnsi"/>
                <w:i/>
                <w:iCs/>
                <w:sz w:val="24"/>
                <w:szCs w:val="24"/>
                <w:lang w:val="lt-LT"/>
              </w:rPr>
              <w:t>stack</w:t>
            </w:r>
            <w:r w:rsidRPr="00550D1A">
              <w:rPr>
                <w:rFonts w:asciiTheme="minorHAnsi" w:hAnsiTheme="minorHAnsi" w:cstheme="minorHAnsi"/>
                <w:sz w:val="24"/>
                <w:szCs w:val="24"/>
                <w:lang w:val="lt-LT"/>
              </w:rPr>
              <w:t>)</w:t>
            </w:r>
          </w:p>
        </w:tc>
        <w:tc>
          <w:tcPr>
            <w:tcW w:w="3767" w:type="dxa"/>
            <w:tcBorders>
              <w:top w:val="single" w:sz="4" w:space="0" w:color="auto"/>
              <w:left w:val="single" w:sz="4" w:space="0" w:color="auto"/>
              <w:bottom w:val="single" w:sz="4" w:space="0" w:color="auto"/>
              <w:right w:val="single" w:sz="4" w:space="0" w:color="auto"/>
            </w:tcBorders>
            <w:vAlign w:val="center"/>
          </w:tcPr>
          <w:p w14:paraId="44E3A0D3" w14:textId="5667DC12" w:rsidR="00B75B17" w:rsidRPr="00343B07" w:rsidRDefault="00B75B17">
            <w:pPr>
              <w:spacing w:after="0" w:line="240" w:lineRule="auto"/>
              <w:jc w:val="both"/>
              <w:rPr>
                <w:rFonts w:ascii="Calibri" w:hAnsi="Calibri" w:cs="Calibri"/>
                <w:sz w:val="24"/>
                <w:szCs w:val="24"/>
                <w:lang w:val="lt-LT"/>
              </w:rPr>
            </w:pPr>
            <w:r w:rsidRPr="00343B07">
              <w:rPr>
                <w:rFonts w:ascii="Calibri" w:hAnsi="Calibri" w:cs="Calibri"/>
                <w:sz w:val="24"/>
                <w:szCs w:val="24"/>
                <w:lang w:val="lt-LT"/>
              </w:rPr>
              <w:t>Turi būti funkcionalumas, leidžiantis apjungti komutatorius į virtualų telkinį.</w:t>
            </w:r>
          </w:p>
          <w:p w14:paraId="697277ED" w14:textId="3D19FEE3" w:rsidR="00183C93" w:rsidRPr="00343B07" w:rsidRDefault="00183C93" w:rsidP="00343B07">
            <w:pPr>
              <w:shd w:val="clear" w:color="auto" w:fill="FFFFFF" w:themeFill="background1"/>
              <w:spacing w:after="0" w:line="240" w:lineRule="auto"/>
              <w:jc w:val="both"/>
              <w:rPr>
                <w:rFonts w:ascii="Calibri" w:hAnsi="Calibri" w:cs="Calibri"/>
                <w:sz w:val="24"/>
                <w:szCs w:val="24"/>
                <w:lang w:val="lt-LT"/>
              </w:rPr>
            </w:pPr>
            <w:r w:rsidRPr="00343B07">
              <w:rPr>
                <w:rFonts w:ascii="Calibri" w:hAnsi="Calibri" w:cs="Calibri"/>
                <w:sz w:val="24"/>
                <w:szCs w:val="24"/>
                <w:shd w:val="clear" w:color="auto" w:fill="FFFFFF" w:themeFill="background1"/>
                <w:lang w:val="lt-LT"/>
              </w:rPr>
              <w:t>Turi būti galimybė apjungti į vieną telkinį ne mažiau kaip 8 komutatorius.</w:t>
            </w:r>
          </w:p>
          <w:p w14:paraId="6B9D8CCD" w14:textId="77777777" w:rsidR="00B75B17" w:rsidRPr="00183C93" w:rsidRDefault="00B75B17">
            <w:pPr>
              <w:spacing w:after="0" w:line="240" w:lineRule="auto"/>
              <w:jc w:val="both"/>
              <w:rPr>
                <w:rFonts w:asciiTheme="minorHAnsi" w:hAnsiTheme="minorHAnsi" w:cstheme="minorHAnsi"/>
                <w:sz w:val="24"/>
                <w:szCs w:val="24"/>
                <w:lang w:val="lt-LT"/>
              </w:rPr>
            </w:pPr>
            <w:r w:rsidRPr="00343B07">
              <w:rPr>
                <w:rFonts w:ascii="Calibri" w:hAnsi="Calibri" w:cs="Calibri"/>
                <w:sz w:val="24"/>
                <w:szCs w:val="24"/>
                <w:lang w:val="lt-LT"/>
              </w:rPr>
              <w:t>Turi būti pateikti visi tam reikalingi kabeliai.</w:t>
            </w:r>
          </w:p>
        </w:tc>
        <w:tc>
          <w:tcPr>
            <w:tcW w:w="3280" w:type="dxa"/>
            <w:tcBorders>
              <w:top w:val="single" w:sz="4" w:space="0" w:color="auto"/>
              <w:left w:val="single" w:sz="4" w:space="0" w:color="auto"/>
              <w:bottom w:val="single" w:sz="4" w:space="0" w:color="auto"/>
              <w:right w:val="single" w:sz="4" w:space="0" w:color="auto"/>
            </w:tcBorders>
            <w:vAlign w:val="center"/>
          </w:tcPr>
          <w:p w14:paraId="162F7F9F" w14:textId="77777777" w:rsidR="00B75B17" w:rsidRPr="00550D1A" w:rsidRDefault="00B75B17">
            <w:pPr>
              <w:spacing w:after="0" w:line="240" w:lineRule="auto"/>
              <w:jc w:val="both"/>
              <w:rPr>
                <w:rFonts w:asciiTheme="minorHAnsi" w:hAnsiTheme="minorHAnsi" w:cstheme="minorHAnsi"/>
                <w:lang w:val="lt-LT"/>
              </w:rPr>
            </w:pPr>
          </w:p>
        </w:tc>
      </w:tr>
      <w:tr w:rsidR="00B75B17" w:rsidRPr="00B00218" w14:paraId="102BB78E" w14:textId="77777777">
        <w:tc>
          <w:tcPr>
            <w:tcW w:w="709" w:type="dxa"/>
            <w:tcBorders>
              <w:top w:val="single" w:sz="4" w:space="0" w:color="auto"/>
              <w:left w:val="single" w:sz="4" w:space="0" w:color="auto"/>
              <w:bottom w:val="single" w:sz="4" w:space="0" w:color="auto"/>
              <w:right w:val="single" w:sz="4" w:space="0" w:color="auto"/>
            </w:tcBorders>
            <w:vAlign w:val="center"/>
          </w:tcPr>
          <w:p w14:paraId="24C2862C"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5A215C8"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Aukštas patikimumas</w:t>
            </w:r>
          </w:p>
        </w:tc>
        <w:tc>
          <w:tcPr>
            <w:tcW w:w="3767" w:type="dxa"/>
            <w:tcBorders>
              <w:top w:val="single" w:sz="4" w:space="0" w:color="auto"/>
              <w:left w:val="single" w:sz="4" w:space="0" w:color="auto"/>
              <w:bottom w:val="single" w:sz="4" w:space="0" w:color="auto"/>
              <w:right w:val="single" w:sz="4" w:space="0" w:color="auto"/>
            </w:tcBorders>
            <w:vAlign w:val="center"/>
          </w:tcPr>
          <w:p w14:paraId="462A84A7"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Sugedus virtualų telkinį valdančiam įrenginiui, likusi sistema turi veikti be sutrikimų ir valdymo funkciją perimti kitas telkinio narys, t. y. rezervinis įrenginys turi turėti visą reikiamą konfigūraciją, nenaudojant rankinio konfigūracijos įkėlimo ar atstatymo.</w:t>
            </w:r>
          </w:p>
        </w:tc>
        <w:tc>
          <w:tcPr>
            <w:tcW w:w="3280" w:type="dxa"/>
            <w:tcBorders>
              <w:top w:val="single" w:sz="4" w:space="0" w:color="auto"/>
              <w:left w:val="single" w:sz="4" w:space="0" w:color="auto"/>
              <w:bottom w:val="single" w:sz="4" w:space="0" w:color="auto"/>
              <w:right w:val="single" w:sz="4" w:space="0" w:color="auto"/>
            </w:tcBorders>
            <w:vAlign w:val="center"/>
          </w:tcPr>
          <w:p w14:paraId="682FE331" w14:textId="77777777" w:rsidR="00B75B17" w:rsidRPr="00550D1A" w:rsidRDefault="00B75B17">
            <w:pPr>
              <w:spacing w:after="0" w:line="240" w:lineRule="auto"/>
              <w:jc w:val="both"/>
              <w:rPr>
                <w:rFonts w:asciiTheme="minorHAnsi" w:hAnsiTheme="minorHAnsi" w:cstheme="minorHAnsi"/>
                <w:lang w:val="lt-LT"/>
              </w:rPr>
            </w:pPr>
          </w:p>
        </w:tc>
      </w:tr>
      <w:tr w:rsidR="00B75B17" w:rsidRPr="00B00218" w14:paraId="36E3694A" w14:textId="77777777">
        <w:tc>
          <w:tcPr>
            <w:tcW w:w="709" w:type="dxa"/>
            <w:tcBorders>
              <w:top w:val="single" w:sz="4" w:space="0" w:color="auto"/>
              <w:left w:val="single" w:sz="4" w:space="0" w:color="auto"/>
              <w:bottom w:val="single" w:sz="4" w:space="0" w:color="auto"/>
              <w:right w:val="single" w:sz="4" w:space="0" w:color="auto"/>
            </w:tcBorders>
            <w:vAlign w:val="center"/>
          </w:tcPr>
          <w:p w14:paraId="782D7383"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2B559E3" w14:textId="77777777" w:rsidR="00B75B17" w:rsidRPr="00550D1A" w:rsidRDefault="00B75B17">
            <w:pPr>
              <w:spacing w:after="0" w:line="240" w:lineRule="auto"/>
              <w:jc w:val="both"/>
              <w:rPr>
                <w:rFonts w:asciiTheme="minorHAnsi" w:hAnsiTheme="minorHAnsi" w:cstheme="minorHAnsi"/>
                <w:color w:val="FF0000"/>
                <w:sz w:val="24"/>
                <w:szCs w:val="24"/>
                <w:lang w:val="lt-LT"/>
              </w:rPr>
            </w:pPr>
            <w:r w:rsidRPr="00550D1A">
              <w:rPr>
                <w:rFonts w:asciiTheme="minorHAnsi" w:hAnsiTheme="minorHAnsi" w:cstheme="minorHAnsi"/>
                <w:sz w:val="24"/>
                <w:szCs w:val="24"/>
                <w:lang w:val="lt-LT"/>
              </w:rPr>
              <w:t>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0245FF28"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įrenginį valdyti naudojant centralizuotą tinklo įrangos administravimo, stebėjimo ir konfigūravimo sistemą.</w:t>
            </w:r>
          </w:p>
          <w:p w14:paraId="525A6305" w14:textId="77777777" w:rsidR="00B75B17" w:rsidRPr="00550D1A" w:rsidRDefault="00B75B17" w:rsidP="000D6D92">
            <w:pPr>
              <w:autoSpaceDE w:val="0"/>
              <w:autoSpaceDN w:val="0"/>
              <w:adjustRightInd w:val="0"/>
              <w:spacing w:after="0" w:line="240" w:lineRule="auto"/>
              <w:ind w:right="-31"/>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valdymo sistemoje iš anksto nustatyti pilnus naujo tinklo įrenginio nustatymus bei vos tik prijungus naują įrenginį prie duomenų tinklo jo montavimo vietoje – jis automatiškai būtų sukonfigūruojamas pagal iš anksto paruoštus nustatymus.</w:t>
            </w:r>
          </w:p>
        </w:tc>
        <w:tc>
          <w:tcPr>
            <w:tcW w:w="3280" w:type="dxa"/>
            <w:tcBorders>
              <w:top w:val="single" w:sz="4" w:space="0" w:color="auto"/>
              <w:left w:val="single" w:sz="4" w:space="0" w:color="auto"/>
              <w:bottom w:val="single" w:sz="4" w:space="0" w:color="auto"/>
              <w:right w:val="single" w:sz="4" w:space="0" w:color="auto"/>
            </w:tcBorders>
            <w:vAlign w:val="center"/>
          </w:tcPr>
          <w:p w14:paraId="70959E36"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208F8A57" w14:textId="77777777">
        <w:tc>
          <w:tcPr>
            <w:tcW w:w="709" w:type="dxa"/>
            <w:tcBorders>
              <w:top w:val="single" w:sz="4" w:space="0" w:color="auto"/>
              <w:left w:val="single" w:sz="4" w:space="0" w:color="auto"/>
              <w:bottom w:val="single" w:sz="4" w:space="0" w:color="auto"/>
              <w:right w:val="single" w:sz="4" w:space="0" w:color="auto"/>
            </w:tcBorders>
            <w:vAlign w:val="center"/>
          </w:tcPr>
          <w:p w14:paraId="4D4B1678"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4A9EA96"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767" w:type="dxa"/>
            <w:tcBorders>
              <w:top w:val="single" w:sz="4" w:space="0" w:color="auto"/>
              <w:left w:val="single" w:sz="4" w:space="0" w:color="auto"/>
              <w:bottom w:val="single" w:sz="4" w:space="0" w:color="auto"/>
              <w:right w:val="single" w:sz="4" w:space="0" w:color="auto"/>
            </w:tcBorders>
            <w:vAlign w:val="center"/>
          </w:tcPr>
          <w:p w14:paraId="1599530A" w14:textId="22EBC4DF"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siūloma aparatine ir programine įranga.</w:t>
            </w:r>
          </w:p>
          <w:p w14:paraId="3613523E"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Įrenginys privalo būti suderinamas su siūlomu programinio tinklo valdikliu ir valdomas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1E46E36D"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3AE9F45E" w14:textId="77777777">
        <w:tc>
          <w:tcPr>
            <w:tcW w:w="709" w:type="dxa"/>
            <w:tcBorders>
              <w:top w:val="single" w:sz="4" w:space="0" w:color="auto"/>
              <w:left w:val="single" w:sz="4" w:space="0" w:color="auto"/>
              <w:bottom w:val="single" w:sz="4" w:space="0" w:color="auto"/>
              <w:right w:val="single" w:sz="4" w:space="0" w:color="auto"/>
            </w:tcBorders>
            <w:vAlign w:val="center"/>
          </w:tcPr>
          <w:p w14:paraId="3DBAF8DB"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8E9CDD0"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767" w:type="dxa"/>
            <w:tcBorders>
              <w:top w:val="single" w:sz="4" w:space="0" w:color="auto"/>
              <w:left w:val="single" w:sz="4" w:space="0" w:color="auto"/>
              <w:bottom w:val="single" w:sz="4" w:space="0" w:color="auto"/>
              <w:right w:val="single" w:sz="4" w:space="0" w:color="auto"/>
            </w:tcBorders>
            <w:vAlign w:val="center"/>
          </w:tcPr>
          <w:p w14:paraId="4C897FC0"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Komandinė eilutė (CLI);</w:t>
            </w:r>
          </w:p>
          <w:p w14:paraId="51F6C4C3"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Grafinė Web sąsaja, HTTPS;</w:t>
            </w:r>
          </w:p>
          <w:p w14:paraId="02E748C8"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 v1/v2/v3;</w:t>
            </w:r>
          </w:p>
          <w:p w14:paraId="7DDFCF4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Telnet;</w:t>
            </w:r>
          </w:p>
          <w:p w14:paraId="0E1F166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SSHv2;</w:t>
            </w:r>
          </w:p>
          <w:p w14:paraId="59AC69AE"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465F0B6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TACACS+;</w:t>
            </w:r>
          </w:p>
          <w:p w14:paraId="474479E8" w14:textId="77777777" w:rsidR="003B2837" w:rsidRPr="00550D1A" w:rsidRDefault="003B2837" w:rsidP="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p>
          <w:p w14:paraId="290581D0" w14:textId="77777777" w:rsidR="003B2837" w:rsidRPr="00550D1A" w:rsidRDefault="003B2837" w:rsidP="003B283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RMON;</w:t>
            </w:r>
          </w:p>
          <w:p w14:paraId="5351DBC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NTPv4.</w:t>
            </w:r>
          </w:p>
        </w:tc>
        <w:tc>
          <w:tcPr>
            <w:tcW w:w="3280" w:type="dxa"/>
            <w:tcBorders>
              <w:top w:val="single" w:sz="4" w:space="0" w:color="auto"/>
              <w:left w:val="single" w:sz="4" w:space="0" w:color="auto"/>
              <w:bottom w:val="single" w:sz="4" w:space="0" w:color="auto"/>
              <w:right w:val="single" w:sz="4" w:space="0" w:color="auto"/>
            </w:tcBorders>
            <w:vAlign w:val="center"/>
          </w:tcPr>
          <w:p w14:paraId="066A6679"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016B7FFF" w14:textId="77777777">
        <w:tc>
          <w:tcPr>
            <w:tcW w:w="709" w:type="dxa"/>
            <w:tcBorders>
              <w:top w:val="single" w:sz="4" w:space="0" w:color="auto"/>
              <w:left w:val="single" w:sz="4" w:space="0" w:color="auto"/>
              <w:bottom w:val="single" w:sz="4" w:space="0" w:color="auto"/>
              <w:right w:val="single" w:sz="4" w:space="0" w:color="auto"/>
            </w:tcBorders>
            <w:vAlign w:val="center"/>
          </w:tcPr>
          <w:p w14:paraId="3C508DC5"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95B8D50"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Komutavimo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48493298" w14:textId="07B72C16"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w:t>
            </w:r>
            <w:r w:rsidRPr="00550D1A">
              <w:rPr>
                <w:rFonts w:asciiTheme="minorHAnsi" w:hAnsiTheme="minorHAnsi" w:cstheme="minorHAnsi"/>
                <w:sz w:val="24"/>
                <w:szCs w:val="24"/>
                <w:lang w:val="lt-LT"/>
              </w:rPr>
              <w:t>protokolus ar technologijas</w:t>
            </w:r>
            <w:r w:rsidR="0072525A">
              <w:rPr>
                <w:rFonts w:asciiTheme="minorHAnsi" w:hAnsiTheme="minorHAnsi" w:cstheme="minorHAnsi"/>
                <w:sz w:val="24"/>
                <w:szCs w:val="24"/>
                <w:lang w:val="lt-LT"/>
              </w:rPr>
              <w:t xml:space="preserve"> (arba lygiaverčius)</w:t>
            </w:r>
            <w:r w:rsidRPr="00550D1A">
              <w:rPr>
                <w:rFonts w:asciiTheme="minorHAnsi" w:hAnsiTheme="minorHAnsi" w:cstheme="minorHAnsi"/>
                <w:sz w:val="24"/>
                <w:szCs w:val="24"/>
                <w:lang w:val="lt-LT"/>
              </w:rPr>
              <w:t>:</w:t>
            </w:r>
          </w:p>
          <w:p w14:paraId="3B26C6D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802.1Q VLAN;</w:t>
            </w:r>
          </w:p>
          <w:p w14:paraId="59A7D75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4094 aktyvių VLAN tinklų, veikiančių vienu metu; </w:t>
            </w:r>
          </w:p>
          <w:p w14:paraId="16FDE4C7" w14:textId="77777777" w:rsidR="00125266" w:rsidRPr="00550D1A" w:rsidRDefault="00125266" w:rsidP="0012526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Q-in-Q tuneliavimas;</w:t>
            </w:r>
          </w:p>
          <w:p w14:paraId="253E5F8A"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802.1ak MVRP;</w:t>
            </w:r>
          </w:p>
          <w:p w14:paraId="64E40247"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802.1d Spanning Tree protokolas;</w:t>
            </w:r>
          </w:p>
          <w:p w14:paraId="1A38532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802.1w Rapid Spanning Tree protokolas;</w:t>
            </w:r>
          </w:p>
          <w:p w14:paraId="7DDA040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802.1s Multiple Spanning Tree protokolas;</w:t>
            </w:r>
          </w:p>
          <w:p w14:paraId="2FDAA2F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802.3ad LACP prievadų loginis grupavimas;</w:t>
            </w:r>
          </w:p>
          <w:p w14:paraId="71A9DC2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 protokolas;</w:t>
            </w:r>
          </w:p>
          <w:p w14:paraId="1C70A861"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802.1ab LLDP, LLDP-MED;</w:t>
            </w:r>
          </w:p>
          <w:p w14:paraId="28F858C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 AVB;</w:t>
            </w:r>
          </w:p>
          <w:p w14:paraId="5A734F7E" w14:textId="11B093F3"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Maksimalus komutuojamų Ethernet kadrų ilgis – ne mažiau kaip 9 </w:t>
            </w:r>
            <w:r w:rsidR="00D53BE6">
              <w:rPr>
                <w:rFonts w:asciiTheme="minorHAnsi" w:hAnsiTheme="minorHAnsi" w:cstheme="minorHAnsi"/>
                <w:sz w:val="24"/>
                <w:szCs w:val="24"/>
                <w:lang w:val="lt-LT"/>
              </w:rPr>
              <w:t>198</w:t>
            </w:r>
            <w:r w:rsidRPr="00550D1A">
              <w:rPr>
                <w:rFonts w:asciiTheme="minorHAnsi" w:hAnsiTheme="minorHAnsi" w:cstheme="minorHAnsi"/>
                <w:sz w:val="24"/>
                <w:szCs w:val="24"/>
                <w:lang w:val="lt-LT"/>
              </w:rPr>
              <w:t xml:space="preserve"> baitų;</w:t>
            </w:r>
          </w:p>
          <w:p w14:paraId="14BD764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MAC adresų lentelės dydis – ne mažiau kaip </w:t>
            </w:r>
            <w:r w:rsidR="00E20521" w:rsidRPr="00550D1A">
              <w:rPr>
                <w:rFonts w:asciiTheme="minorHAnsi" w:hAnsiTheme="minorHAnsi" w:cstheme="minorHAnsi"/>
                <w:sz w:val="24"/>
                <w:szCs w:val="24"/>
                <w:lang w:val="lt-LT"/>
              </w:rPr>
              <w:t>3</w:t>
            </w:r>
            <w:r w:rsidRPr="00550D1A">
              <w:rPr>
                <w:rFonts w:asciiTheme="minorHAnsi" w:hAnsiTheme="minorHAnsi" w:cstheme="minorHAnsi"/>
                <w:sz w:val="24"/>
                <w:szCs w:val="24"/>
                <w:lang w:val="lt-LT"/>
              </w:rPr>
              <w:t>2 000;</w:t>
            </w:r>
          </w:p>
        </w:tc>
        <w:tc>
          <w:tcPr>
            <w:tcW w:w="3280" w:type="dxa"/>
            <w:tcBorders>
              <w:top w:val="single" w:sz="4" w:space="0" w:color="auto"/>
              <w:left w:val="single" w:sz="4" w:space="0" w:color="auto"/>
              <w:bottom w:val="single" w:sz="4" w:space="0" w:color="auto"/>
              <w:right w:val="single" w:sz="4" w:space="0" w:color="auto"/>
            </w:tcBorders>
            <w:vAlign w:val="center"/>
          </w:tcPr>
          <w:p w14:paraId="436E8184"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752802DD" w14:textId="77777777">
        <w:tc>
          <w:tcPr>
            <w:tcW w:w="709" w:type="dxa"/>
            <w:tcBorders>
              <w:top w:val="single" w:sz="4" w:space="0" w:color="auto"/>
              <w:left w:val="single" w:sz="4" w:space="0" w:color="auto"/>
              <w:bottom w:val="single" w:sz="4" w:space="0" w:color="auto"/>
              <w:right w:val="single" w:sz="4" w:space="0" w:color="auto"/>
            </w:tcBorders>
            <w:vAlign w:val="center"/>
          </w:tcPr>
          <w:p w14:paraId="141A015A"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4B29783"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Multicast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126B5C50"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IGMP snooping;</w:t>
            </w:r>
          </w:p>
          <w:p w14:paraId="3BC13172"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MLD snooping;</w:t>
            </w:r>
          </w:p>
          <w:p w14:paraId="7D92A7B8" w14:textId="77777777" w:rsidR="00B75B17" w:rsidRPr="00550D1A" w:rsidRDefault="00B75B17">
            <w:pPr>
              <w:tabs>
                <w:tab w:val="num" w:pos="348"/>
              </w:tabs>
              <w:spacing w:after="0" w:line="240" w:lineRule="auto"/>
              <w:jc w:val="both"/>
              <w:rPr>
                <w:rFonts w:asciiTheme="minorHAnsi" w:hAnsiTheme="minorHAnsi" w:cstheme="minorHAnsi"/>
                <w:color w:val="000000"/>
                <w:sz w:val="24"/>
                <w:szCs w:val="24"/>
                <w:lang w:val="lt-LT"/>
              </w:rPr>
            </w:pPr>
            <w:r w:rsidRPr="00550D1A">
              <w:rPr>
                <w:rFonts w:asciiTheme="minorHAnsi" w:hAnsiTheme="minorHAnsi" w:cstheme="minorHAnsi"/>
                <w:color w:val="000000"/>
                <w:sz w:val="24"/>
                <w:szCs w:val="24"/>
                <w:lang w:val="lt-LT"/>
              </w:rPr>
              <w:t>PIM-SM.</w:t>
            </w:r>
          </w:p>
        </w:tc>
        <w:tc>
          <w:tcPr>
            <w:tcW w:w="3280" w:type="dxa"/>
            <w:tcBorders>
              <w:top w:val="single" w:sz="4" w:space="0" w:color="auto"/>
              <w:left w:val="single" w:sz="4" w:space="0" w:color="auto"/>
              <w:bottom w:val="single" w:sz="4" w:space="0" w:color="auto"/>
              <w:right w:val="single" w:sz="4" w:space="0" w:color="auto"/>
            </w:tcBorders>
            <w:vAlign w:val="center"/>
          </w:tcPr>
          <w:p w14:paraId="7E393EB8"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41500136" w14:textId="77777777">
        <w:tc>
          <w:tcPr>
            <w:tcW w:w="709" w:type="dxa"/>
            <w:tcBorders>
              <w:top w:val="single" w:sz="4" w:space="0" w:color="auto"/>
              <w:left w:val="single" w:sz="4" w:space="0" w:color="auto"/>
              <w:bottom w:val="single" w:sz="4" w:space="0" w:color="auto"/>
              <w:right w:val="single" w:sz="4" w:space="0" w:color="auto"/>
            </w:tcBorders>
            <w:vAlign w:val="center"/>
          </w:tcPr>
          <w:p w14:paraId="1B02D964"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575A839B"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Maršrutizavimo funkcionalumas</w:t>
            </w:r>
          </w:p>
        </w:tc>
        <w:tc>
          <w:tcPr>
            <w:tcW w:w="3767" w:type="dxa"/>
            <w:tcBorders>
              <w:top w:val="single" w:sz="4" w:space="0" w:color="auto"/>
              <w:left w:val="single" w:sz="4" w:space="0" w:color="auto"/>
              <w:bottom w:val="single" w:sz="4" w:space="0" w:color="auto"/>
              <w:right w:val="single" w:sz="4" w:space="0" w:color="auto"/>
            </w:tcBorders>
            <w:vAlign w:val="center"/>
          </w:tcPr>
          <w:p w14:paraId="4677A694" w14:textId="22E2D287" w:rsidR="00B75B17" w:rsidRPr="00550D1A" w:rsidRDefault="00825653">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B75B17" w:rsidRPr="00550D1A">
              <w:rPr>
                <w:rFonts w:asciiTheme="minorHAnsi" w:hAnsiTheme="minorHAnsi" w:cstheme="minorHAnsi"/>
                <w:sz w:val="24"/>
                <w:szCs w:val="24"/>
                <w:lang w:val="lt-LT"/>
              </w:rPr>
              <w:t>uri būti palaikomas žemiau išvardintas funkcionalumas:</w:t>
            </w:r>
          </w:p>
          <w:p w14:paraId="773E4A5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IPv4 ir IPv6 statinis maršrutizavimas;</w:t>
            </w:r>
          </w:p>
          <w:p w14:paraId="2BB7C06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dinaminis maršrutizavimas su RIP, ECMP, PBR (Policy Based Routing), VRRP.</w:t>
            </w:r>
          </w:p>
        </w:tc>
        <w:tc>
          <w:tcPr>
            <w:tcW w:w="3280" w:type="dxa"/>
            <w:tcBorders>
              <w:top w:val="single" w:sz="4" w:space="0" w:color="auto"/>
              <w:left w:val="single" w:sz="4" w:space="0" w:color="auto"/>
              <w:bottom w:val="single" w:sz="4" w:space="0" w:color="auto"/>
              <w:right w:val="single" w:sz="4" w:space="0" w:color="auto"/>
            </w:tcBorders>
            <w:vAlign w:val="center"/>
          </w:tcPr>
          <w:p w14:paraId="435C26F9"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1968617E" w14:textId="77777777">
        <w:tc>
          <w:tcPr>
            <w:tcW w:w="709" w:type="dxa"/>
            <w:tcBorders>
              <w:top w:val="single" w:sz="4" w:space="0" w:color="auto"/>
              <w:left w:val="single" w:sz="4" w:space="0" w:color="auto"/>
              <w:bottom w:val="single" w:sz="4" w:space="0" w:color="auto"/>
              <w:right w:val="single" w:sz="4" w:space="0" w:color="auto"/>
            </w:tcBorders>
            <w:vAlign w:val="center"/>
          </w:tcPr>
          <w:p w14:paraId="354B5DE4"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75DD589" w14:textId="77777777" w:rsidR="00B75B17" w:rsidRPr="00550D1A" w:rsidRDefault="00B75B17">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segmentavimas</w:t>
            </w:r>
          </w:p>
        </w:tc>
        <w:tc>
          <w:tcPr>
            <w:tcW w:w="3767" w:type="dxa"/>
            <w:tcBorders>
              <w:top w:val="single" w:sz="4" w:space="0" w:color="auto"/>
              <w:left w:val="single" w:sz="4" w:space="0" w:color="auto"/>
              <w:bottom w:val="single" w:sz="4" w:space="0" w:color="auto"/>
              <w:right w:val="single" w:sz="4" w:space="0" w:color="auto"/>
            </w:tcBorders>
            <w:vAlign w:val="center"/>
          </w:tcPr>
          <w:p w14:paraId="55D5BD36" w14:textId="60837860" w:rsidR="00B75B17" w:rsidRPr="00550D1A" w:rsidRDefault="00825653">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B75B17" w:rsidRPr="00550D1A">
              <w:rPr>
                <w:rFonts w:asciiTheme="minorHAnsi" w:hAnsiTheme="minorHAnsi" w:cstheme="minorHAnsi"/>
                <w:sz w:val="24"/>
                <w:szCs w:val="24"/>
                <w:lang w:val="lt-LT"/>
              </w:rPr>
              <w:t>uri būti palaikomas žemiau išvardintas funkcionalumas:</w:t>
            </w:r>
          </w:p>
          <w:p w14:paraId="03C8B5A9"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VXLAN;</w:t>
            </w:r>
          </w:p>
          <w:p w14:paraId="45EDBD3B" w14:textId="77777777" w:rsidR="00B75B17" w:rsidRPr="00550D1A" w:rsidRDefault="00B75B17">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VRF standartai.</w:t>
            </w:r>
          </w:p>
        </w:tc>
        <w:tc>
          <w:tcPr>
            <w:tcW w:w="3280" w:type="dxa"/>
            <w:tcBorders>
              <w:top w:val="single" w:sz="4" w:space="0" w:color="auto"/>
              <w:left w:val="single" w:sz="4" w:space="0" w:color="auto"/>
              <w:bottom w:val="single" w:sz="4" w:space="0" w:color="auto"/>
              <w:right w:val="single" w:sz="4" w:space="0" w:color="auto"/>
            </w:tcBorders>
            <w:vAlign w:val="center"/>
          </w:tcPr>
          <w:p w14:paraId="4C815A0C" w14:textId="77777777" w:rsidR="00B75B17" w:rsidRPr="00550D1A" w:rsidRDefault="00B75B17">
            <w:pPr>
              <w:spacing w:after="0" w:line="240" w:lineRule="auto"/>
              <w:jc w:val="both"/>
              <w:rPr>
                <w:rFonts w:asciiTheme="minorHAnsi" w:hAnsiTheme="minorHAnsi" w:cstheme="minorHAnsi"/>
                <w:lang w:val="lt-LT"/>
              </w:rPr>
            </w:pPr>
          </w:p>
        </w:tc>
      </w:tr>
      <w:tr w:rsidR="004D4710" w:rsidRPr="00B00218" w14:paraId="7AED789D" w14:textId="77777777" w:rsidTr="005F3565">
        <w:tc>
          <w:tcPr>
            <w:tcW w:w="709" w:type="dxa"/>
            <w:tcBorders>
              <w:top w:val="single" w:sz="4" w:space="0" w:color="auto"/>
              <w:left w:val="single" w:sz="4" w:space="0" w:color="auto"/>
              <w:bottom w:val="single" w:sz="4" w:space="0" w:color="auto"/>
              <w:right w:val="single" w:sz="4" w:space="0" w:color="auto"/>
            </w:tcBorders>
            <w:vAlign w:val="center"/>
          </w:tcPr>
          <w:p w14:paraId="5470DE29" w14:textId="77777777" w:rsidR="004D4710" w:rsidRPr="00550D1A" w:rsidRDefault="004D4710"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907BE5D" w14:textId="77777777" w:rsidR="004D4710" w:rsidRPr="00550D1A" w:rsidRDefault="004D4710" w:rsidP="004D4710">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Šifravimas</w:t>
            </w:r>
          </w:p>
        </w:tc>
        <w:tc>
          <w:tcPr>
            <w:tcW w:w="3767" w:type="dxa"/>
            <w:tcBorders>
              <w:top w:val="single" w:sz="4" w:space="0" w:color="auto"/>
              <w:left w:val="single" w:sz="4" w:space="0" w:color="auto"/>
              <w:bottom w:val="single" w:sz="4" w:space="0" w:color="auto"/>
              <w:right w:val="single" w:sz="4" w:space="0" w:color="auto"/>
            </w:tcBorders>
            <w:vAlign w:val="center"/>
          </w:tcPr>
          <w:p w14:paraId="091EA5BE" w14:textId="77777777" w:rsidR="004D4710" w:rsidRPr="00550D1A" w:rsidRDefault="004D4710" w:rsidP="004D471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galimybė palaikyti MACsec-256 šifravimą kiekviename prievade.</w:t>
            </w:r>
          </w:p>
        </w:tc>
        <w:tc>
          <w:tcPr>
            <w:tcW w:w="3280" w:type="dxa"/>
            <w:tcBorders>
              <w:top w:val="single" w:sz="4" w:space="0" w:color="auto"/>
              <w:left w:val="single" w:sz="4" w:space="0" w:color="auto"/>
              <w:bottom w:val="single" w:sz="4" w:space="0" w:color="auto"/>
              <w:right w:val="single" w:sz="4" w:space="0" w:color="auto"/>
            </w:tcBorders>
            <w:vAlign w:val="center"/>
          </w:tcPr>
          <w:p w14:paraId="77C92716" w14:textId="77777777" w:rsidR="004D4710" w:rsidRPr="00550D1A" w:rsidRDefault="004D4710" w:rsidP="004D4710">
            <w:pPr>
              <w:spacing w:after="0" w:line="240" w:lineRule="auto"/>
              <w:jc w:val="both"/>
              <w:rPr>
                <w:rFonts w:asciiTheme="minorHAnsi" w:hAnsiTheme="minorHAnsi" w:cstheme="minorHAnsi"/>
                <w:lang w:val="lt-LT"/>
              </w:rPr>
            </w:pPr>
          </w:p>
        </w:tc>
      </w:tr>
      <w:tr w:rsidR="00B75B17" w:rsidRPr="00550D1A" w14:paraId="7C063FC3" w14:textId="77777777">
        <w:tc>
          <w:tcPr>
            <w:tcW w:w="709" w:type="dxa"/>
            <w:tcBorders>
              <w:top w:val="single" w:sz="4" w:space="0" w:color="auto"/>
              <w:left w:val="single" w:sz="4" w:space="0" w:color="auto"/>
              <w:bottom w:val="single" w:sz="4" w:space="0" w:color="auto"/>
              <w:right w:val="single" w:sz="4" w:space="0" w:color="auto"/>
            </w:tcBorders>
            <w:vAlign w:val="center"/>
          </w:tcPr>
          <w:p w14:paraId="03392888"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2D4A8D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Paslaugos kokybė</w:t>
            </w:r>
          </w:p>
        </w:tc>
        <w:tc>
          <w:tcPr>
            <w:tcW w:w="3767" w:type="dxa"/>
            <w:tcBorders>
              <w:top w:val="single" w:sz="4" w:space="0" w:color="auto"/>
              <w:left w:val="single" w:sz="4" w:space="0" w:color="auto"/>
              <w:bottom w:val="single" w:sz="4" w:space="0" w:color="auto"/>
              <w:right w:val="single" w:sz="4" w:space="0" w:color="auto"/>
            </w:tcBorders>
            <w:vAlign w:val="center"/>
          </w:tcPr>
          <w:p w14:paraId="735F4715" w14:textId="2C508CF4" w:rsidR="00B75B17" w:rsidRPr="00550D1A" w:rsidRDefault="00825653">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B75B17" w:rsidRPr="00550D1A">
              <w:rPr>
                <w:rFonts w:asciiTheme="minorHAnsi" w:hAnsiTheme="minorHAnsi" w:cstheme="minorHAnsi"/>
                <w:sz w:val="24"/>
                <w:szCs w:val="24"/>
                <w:lang w:val="lt-LT"/>
              </w:rPr>
              <w:t>uri būti palaikomas žemiau išvardintas funkcionalumas:</w:t>
            </w:r>
          </w:p>
          <w:p w14:paraId="2936D9D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802.1p CoS;</w:t>
            </w:r>
          </w:p>
          <w:p w14:paraId="384F74C1"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Ethernet kadrų žymėjimas perrašant CoS reikšmę;</w:t>
            </w:r>
          </w:p>
          <w:p w14:paraId="5B3EE8A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žymėjimas perrašant TOS/DSCP reikšmę.</w:t>
            </w:r>
          </w:p>
          <w:p w14:paraId="17712984"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p>
          <w:p w14:paraId="6B52594F"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Įeinančio srauto suskirstymas į klases pagal:</w:t>
            </w:r>
          </w:p>
          <w:p w14:paraId="513919EB"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L2 CoS;</w:t>
            </w:r>
          </w:p>
          <w:p w14:paraId="16A42DB5"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L3 TOS/DSCP reikšmes;</w:t>
            </w:r>
          </w:p>
          <w:p w14:paraId="337A2A5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filtrus.</w:t>
            </w:r>
          </w:p>
          <w:p w14:paraId="70B7C856"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p>
          <w:p w14:paraId="558D7EEE"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klasifikavimo filtrai pagal:</w:t>
            </w:r>
          </w:p>
          <w:p w14:paraId="304B5BAF"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protokolo numerį;</w:t>
            </w:r>
          </w:p>
          <w:p w14:paraId="56091FA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IP adresą;</w:t>
            </w:r>
          </w:p>
          <w:p w14:paraId="370FB2F7"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gavėjo/siuntėjo TCP/UDP prievado numerį.</w:t>
            </w:r>
          </w:p>
          <w:p w14:paraId="70518625" w14:textId="77777777" w:rsidR="00B75B17" w:rsidRPr="00550D1A" w:rsidRDefault="00B75B17">
            <w:pPr>
              <w:suppressAutoHyphens/>
              <w:spacing w:after="0" w:line="240" w:lineRule="auto"/>
              <w:contextualSpacing/>
              <w:jc w:val="both"/>
              <w:rPr>
                <w:rFonts w:asciiTheme="minorHAnsi" w:hAnsiTheme="minorHAnsi" w:cstheme="minorHAnsi"/>
                <w:color w:val="000000" w:themeColor="text1"/>
                <w:sz w:val="24"/>
                <w:szCs w:val="24"/>
                <w:lang w:val="lt-LT"/>
              </w:rPr>
            </w:pPr>
          </w:p>
          <w:p w14:paraId="0294202C"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Siuntimo eilių kiekis kiekvienam prievadui – ne mažiau kaip 8.</w:t>
            </w:r>
          </w:p>
          <w:p w14:paraId="07A2ECAA" w14:textId="77777777" w:rsidR="00B75B17" w:rsidRPr="00550D1A" w:rsidRDefault="00B75B17">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Išeinančio srauto besąlyginio prioriteto eilė.</w:t>
            </w:r>
          </w:p>
        </w:tc>
        <w:tc>
          <w:tcPr>
            <w:tcW w:w="3280" w:type="dxa"/>
            <w:tcBorders>
              <w:top w:val="single" w:sz="4" w:space="0" w:color="auto"/>
              <w:left w:val="single" w:sz="4" w:space="0" w:color="auto"/>
              <w:bottom w:val="single" w:sz="4" w:space="0" w:color="auto"/>
              <w:right w:val="single" w:sz="4" w:space="0" w:color="auto"/>
            </w:tcBorders>
            <w:vAlign w:val="center"/>
          </w:tcPr>
          <w:p w14:paraId="105DDD7A"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568A55A2" w14:textId="77777777">
        <w:tc>
          <w:tcPr>
            <w:tcW w:w="709" w:type="dxa"/>
            <w:tcBorders>
              <w:top w:val="single" w:sz="4" w:space="0" w:color="auto"/>
              <w:left w:val="single" w:sz="4" w:space="0" w:color="auto"/>
              <w:bottom w:val="single" w:sz="4" w:space="0" w:color="auto"/>
              <w:right w:val="single" w:sz="4" w:space="0" w:color="auto"/>
            </w:tcBorders>
            <w:vAlign w:val="center"/>
          </w:tcPr>
          <w:p w14:paraId="16C92479"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D890528"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Saugumas</w:t>
            </w:r>
          </w:p>
        </w:tc>
        <w:tc>
          <w:tcPr>
            <w:tcW w:w="3767" w:type="dxa"/>
            <w:tcBorders>
              <w:top w:val="single" w:sz="4" w:space="0" w:color="auto"/>
              <w:left w:val="single" w:sz="4" w:space="0" w:color="auto"/>
              <w:bottom w:val="single" w:sz="4" w:space="0" w:color="auto"/>
              <w:right w:val="single" w:sz="4" w:space="0" w:color="auto"/>
            </w:tcBorders>
            <w:vAlign w:val="center"/>
          </w:tcPr>
          <w:p w14:paraId="4C97A925" w14:textId="03C731E5" w:rsidR="00B75B17" w:rsidRPr="00550D1A" w:rsidRDefault="00825653">
            <w:pPr>
              <w:spacing w:after="0" w:line="240" w:lineRule="auto"/>
              <w:jc w:val="both"/>
              <w:rPr>
                <w:rFonts w:asciiTheme="minorHAnsi" w:hAnsiTheme="minorHAnsi" w:cstheme="minorHAnsi"/>
                <w:sz w:val="24"/>
                <w:szCs w:val="24"/>
                <w:lang w:val="lt-LT"/>
              </w:rPr>
            </w:pPr>
            <w:r>
              <w:rPr>
                <w:rFonts w:asciiTheme="minorHAnsi" w:hAnsiTheme="minorHAnsi" w:cstheme="minorHAnsi"/>
                <w:sz w:val="24"/>
                <w:szCs w:val="24"/>
                <w:lang w:val="lt-LT"/>
              </w:rPr>
              <w:t>T</w:t>
            </w:r>
            <w:r w:rsidR="00B75B17" w:rsidRPr="00550D1A">
              <w:rPr>
                <w:rFonts w:asciiTheme="minorHAnsi" w:hAnsiTheme="minorHAnsi" w:cstheme="minorHAnsi"/>
                <w:sz w:val="24"/>
                <w:szCs w:val="24"/>
                <w:lang w:val="lt-LT"/>
              </w:rPr>
              <w:t>uri būti palaikomas žemiau išvardintas funkcionalumas:</w:t>
            </w:r>
          </w:p>
          <w:p w14:paraId="7140D39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IP paketų filtrai pagal siuntėjo/gavėjo IP adresą, TCP/UDP prievado numerį;</w:t>
            </w:r>
          </w:p>
          <w:p w14:paraId="5F016DCA"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Apsauga nuo neleistino prisijungimo pagal siuntėjo MAC adresą, ribojant leistinų MAC adresų kiekį;</w:t>
            </w:r>
          </w:p>
          <w:p w14:paraId="54DDD1FF" w14:textId="5A101D79"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autentifikavimas IEEE 802.1x, Web-based ir MAC-based protokolais</w:t>
            </w:r>
            <w:r w:rsidR="002821DD">
              <w:rPr>
                <w:rFonts w:asciiTheme="minorHAnsi" w:hAnsiTheme="minorHAnsi" w:cstheme="minorHAnsi"/>
                <w:sz w:val="24"/>
                <w:szCs w:val="24"/>
                <w:lang w:val="lt-LT"/>
              </w:rPr>
              <w:t xml:space="preserve">  (arba lygiaverčiais)</w:t>
            </w:r>
            <w:r w:rsidRPr="00550D1A">
              <w:rPr>
                <w:rFonts w:asciiTheme="minorHAnsi" w:hAnsiTheme="minorHAnsi" w:cstheme="minorHAnsi"/>
                <w:sz w:val="24"/>
                <w:szCs w:val="24"/>
                <w:lang w:val="lt-LT"/>
              </w:rPr>
              <w:t xml:space="preserve"> tame pačiame prievade, automatinis perėjimas prie kito autentifikavimo būdo vienam nepavykus;</w:t>
            </w:r>
          </w:p>
          <w:p w14:paraId="5CCE07E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Duomenų srauto, įeinančio ar išeinančio iš bet kurio fizinio prievado / VLAN kopijavimas į nustatytą prievadą stebėjimui;</w:t>
            </w:r>
          </w:p>
          <w:p w14:paraId="67119104"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Lokalus administratoriaus autentifikavimas pagal vartotojo vardą/slaptažodį;</w:t>
            </w:r>
          </w:p>
          <w:p w14:paraId="27F52278" w14:textId="5D37F565"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Centralizuotas administratoriaus autentifikavimas pagal vartotojo vardą/slaptažodį RADIUS protokolu</w:t>
            </w:r>
            <w:r w:rsidR="002821DD">
              <w:rPr>
                <w:rFonts w:asciiTheme="minorHAnsi" w:hAnsiTheme="minorHAnsi" w:cstheme="minorHAnsi"/>
                <w:sz w:val="24"/>
                <w:szCs w:val="24"/>
                <w:lang w:val="lt-LT"/>
              </w:rPr>
              <w:t xml:space="preserve"> (arba lygiaverčiu)</w:t>
            </w:r>
            <w:r w:rsidRPr="00550D1A">
              <w:rPr>
                <w:rFonts w:asciiTheme="minorHAnsi" w:hAnsiTheme="minorHAnsi" w:cstheme="minorHAnsi"/>
                <w:sz w:val="24"/>
                <w:szCs w:val="24"/>
                <w:lang w:val="lt-LT"/>
              </w:rPr>
              <w:t>;</w:t>
            </w:r>
          </w:p>
          <w:p w14:paraId="02380B2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Skirtingų teisių suteikimas administratoriui, priklausomai nuo autentifikavimo rezultato;</w:t>
            </w:r>
          </w:p>
          <w:p w14:paraId="3B114597" w14:textId="74D8280A" w:rsidR="00B75B17" w:rsidRPr="00550D1A" w:rsidRDefault="00B75B17">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 xml:space="preserve">DHCP Snooping </w:t>
            </w:r>
            <w:r w:rsidR="00C20982">
              <w:rPr>
                <w:rFonts w:asciiTheme="minorHAnsi" w:hAnsiTheme="minorHAnsi" w:cstheme="minorHAnsi"/>
                <w:sz w:val="24"/>
                <w:szCs w:val="24"/>
                <w:lang w:val="lt-LT"/>
              </w:rPr>
              <w:t xml:space="preserve">(arba lygiaverčio) </w:t>
            </w:r>
            <w:r w:rsidRPr="00550D1A">
              <w:rPr>
                <w:rFonts w:asciiTheme="minorHAnsi" w:hAnsiTheme="minorHAnsi" w:cstheme="minorHAnsi"/>
                <w:sz w:val="24"/>
                <w:szCs w:val="24"/>
                <w:lang w:val="lt-LT"/>
              </w:rPr>
              <w:t>palaikymas.</w:t>
            </w:r>
          </w:p>
        </w:tc>
        <w:tc>
          <w:tcPr>
            <w:tcW w:w="3280" w:type="dxa"/>
            <w:tcBorders>
              <w:top w:val="single" w:sz="4" w:space="0" w:color="auto"/>
              <w:left w:val="single" w:sz="4" w:space="0" w:color="auto"/>
              <w:bottom w:val="single" w:sz="4" w:space="0" w:color="auto"/>
              <w:right w:val="single" w:sz="4" w:space="0" w:color="auto"/>
            </w:tcBorders>
            <w:vAlign w:val="center"/>
          </w:tcPr>
          <w:p w14:paraId="20A78AF3"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6180B29F" w14:textId="77777777">
        <w:tc>
          <w:tcPr>
            <w:tcW w:w="709" w:type="dxa"/>
            <w:tcBorders>
              <w:top w:val="single" w:sz="4" w:space="0" w:color="auto"/>
              <w:left w:val="single" w:sz="4" w:space="0" w:color="auto"/>
              <w:bottom w:val="single" w:sz="4" w:space="0" w:color="auto"/>
              <w:right w:val="single" w:sz="4" w:space="0" w:color="auto"/>
            </w:tcBorders>
            <w:vAlign w:val="center"/>
          </w:tcPr>
          <w:p w14:paraId="1403FB06"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7C1E07B"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Automatizacija</w:t>
            </w:r>
          </w:p>
        </w:tc>
        <w:tc>
          <w:tcPr>
            <w:tcW w:w="3767" w:type="dxa"/>
            <w:tcBorders>
              <w:top w:val="single" w:sz="4" w:space="0" w:color="auto"/>
              <w:left w:val="single" w:sz="4" w:space="0" w:color="auto"/>
              <w:bottom w:val="single" w:sz="4" w:space="0" w:color="auto"/>
              <w:right w:val="single" w:sz="4" w:space="0" w:color="auto"/>
            </w:tcBorders>
            <w:vAlign w:val="center"/>
          </w:tcPr>
          <w:p w14:paraId="63CDBD93" w14:textId="77777777" w:rsidR="00B75B17" w:rsidRPr="00550D1A" w:rsidRDefault="00B75B17">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66EEAA0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RESTCONF;</w:t>
            </w:r>
          </w:p>
          <w:p w14:paraId="6CFD075C"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YANG;</w:t>
            </w:r>
          </w:p>
          <w:p w14:paraId="42103F3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Python skriptai;</w:t>
            </w:r>
          </w:p>
          <w:p w14:paraId="045534D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ZTP.</w:t>
            </w:r>
          </w:p>
        </w:tc>
        <w:tc>
          <w:tcPr>
            <w:tcW w:w="3280" w:type="dxa"/>
            <w:tcBorders>
              <w:top w:val="single" w:sz="4" w:space="0" w:color="auto"/>
              <w:left w:val="single" w:sz="4" w:space="0" w:color="auto"/>
              <w:bottom w:val="single" w:sz="4" w:space="0" w:color="auto"/>
              <w:right w:val="single" w:sz="4" w:space="0" w:color="auto"/>
            </w:tcBorders>
            <w:vAlign w:val="center"/>
          </w:tcPr>
          <w:p w14:paraId="53D9B1A4" w14:textId="77777777" w:rsidR="00B75B17" w:rsidRPr="00550D1A" w:rsidRDefault="00B75B17">
            <w:pPr>
              <w:spacing w:after="0" w:line="240" w:lineRule="auto"/>
              <w:jc w:val="both"/>
              <w:rPr>
                <w:rFonts w:asciiTheme="minorHAnsi" w:hAnsiTheme="minorHAnsi" w:cstheme="minorHAnsi"/>
                <w:lang w:val="lt-LT"/>
              </w:rPr>
            </w:pPr>
          </w:p>
        </w:tc>
      </w:tr>
      <w:tr w:rsidR="00B75B17" w:rsidRPr="00550D1A" w14:paraId="6D283D2E" w14:textId="77777777">
        <w:tc>
          <w:tcPr>
            <w:tcW w:w="709" w:type="dxa"/>
            <w:tcBorders>
              <w:top w:val="single" w:sz="4" w:space="0" w:color="auto"/>
              <w:left w:val="single" w:sz="4" w:space="0" w:color="auto"/>
              <w:bottom w:val="single" w:sz="4" w:space="0" w:color="auto"/>
              <w:right w:val="single" w:sz="4" w:space="0" w:color="auto"/>
            </w:tcBorders>
            <w:vAlign w:val="center"/>
          </w:tcPr>
          <w:p w14:paraId="215179FF" w14:textId="77777777" w:rsidR="00B75B17" w:rsidRPr="00550D1A" w:rsidRDefault="00B75B17" w:rsidP="00AB22B6">
            <w:pPr>
              <w:pStyle w:val="Sraopastraipa"/>
              <w:numPr>
                <w:ilvl w:val="0"/>
                <w:numId w:val="27"/>
              </w:numPr>
              <w:spacing w:after="0" w:line="240" w:lineRule="auto"/>
              <w:contextualSpacing w:val="0"/>
              <w:jc w:val="both"/>
              <w:rPr>
                <w:rFonts w:asciiTheme="minorHAnsi" w:hAnsiTheme="minorHAnsi" w:cstheme="minorHAnsi"/>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DC1E542"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767" w:type="dxa"/>
            <w:tcBorders>
              <w:top w:val="single" w:sz="4" w:space="0" w:color="auto"/>
              <w:left w:val="single" w:sz="4" w:space="0" w:color="auto"/>
              <w:bottom w:val="single" w:sz="4" w:space="0" w:color="auto"/>
              <w:right w:val="single" w:sz="4" w:space="0" w:color="auto"/>
            </w:tcBorders>
            <w:vAlign w:val="center"/>
          </w:tcPr>
          <w:p w14:paraId="2284E29B"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5EF60EAD" w14:textId="77777777" w:rsidR="00B75B17" w:rsidRPr="00550D1A" w:rsidRDefault="00B75B17">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209DEFCC" w14:textId="77777777" w:rsidR="00B75B17" w:rsidRPr="00550D1A" w:rsidRDefault="00B75B17">
            <w:pPr>
              <w:spacing w:after="0" w:line="240" w:lineRule="auto"/>
              <w:jc w:val="both"/>
              <w:rPr>
                <w:rFonts w:asciiTheme="minorHAnsi" w:hAnsiTheme="minorHAnsi" w:cstheme="minorHAnsi"/>
                <w:i/>
                <w:iCs/>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Perkančiajai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vAlign w:val="center"/>
          </w:tcPr>
          <w:p w14:paraId="66051CA1" w14:textId="77777777" w:rsidR="00B75B17" w:rsidRPr="00550D1A" w:rsidRDefault="00B75B17">
            <w:pPr>
              <w:spacing w:after="0" w:line="240" w:lineRule="auto"/>
              <w:jc w:val="both"/>
              <w:rPr>
                <w:rFonts w:asciiTheme="minorHAnsi" w:hAnsiTheme="minorHAnsi" w:cstheme="minorHAnsi"/>
                <w:lang w:val="lt-LT"/>
              </w:rPr>
            </w:pPr>
          </w:p>
        </w:tc>
      </w:tr>
    </w:tbl>
    <w:p w14:paraId="0A6C3BD3" w14:textId="77777777" w:rsidR="00C540FA" w:rsidRDefault="00C540FA" w:rsidP="00462912">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p>
    <w:p w14:paraId="0DEE66B7" w14:textId="370D0B03" w:rsidR="00462912" w:rsidRPr="00550D1A" w:rsidRDefault="0063414C" w:rsidP="00462912">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5</w:t>
      </w:r>
      <w:r w:rsidR="00462912" w:rsidRPr="00550D1A">
        <w:rPr>
          <w:rFonts w:asciiTheme="minorHAnsi" w:eastAsia="Lucida Sans Unicode" w:hAnsiTheme="minorHAnsi" w:cstheme="minorHAnsi"/>
          <w:b/>
          <w:bCs/>
          <w:color w:val="auto"/>
          <w:lang w:val="lt-LT" w:eastAsia="lt-LT" w:bidi="ar-SA"/>
        </w:rPr>
        <w:t xml:space="preserve"> lentelė. Belaidžio tinklo prieigos įranga</w:t>
      </w:r>
      <w:r w:rsidR="00DE42A3" w:rsidRPr="00550D1A">
        <w:rPr>
          <w:rFonts w:asciiTheme="minorHAnsi" w:eastAsia="Lucida Sans Unicode" w:hAnsiTheme="minorHAnsi" w:cstheme="minorHAnsi"/>
          <w:b/>
          <w:bCs/>
          <w:color w:val="auto"/>
          <w:lang w:val="lt-LT" w:eastAsia="lt-LT" w:bidi="ar-SA"/>
        </w:rPr>
        <w:t xml:space="preserve"> </w:t>
      </w:r>
      <w:r w:rsidR="00C900B5" w:rsidRPr="00550D1A">
        <w:rPr>
          <w:rFonts w:asciiTheme="minorHAnsi" w:eastAsia="Lucida Sans Unicode" w:hAnsiTheme="minorHAnsi" w:cstheme="minorHAnsi"/>
          <w:b/>
          <w:bCs/>
          <w:color w:val="auto"/>
          <w:lang w:val="lt-LT" w:eastAsia="lt-LT" w:bidi="ar-SA"/>
        </w:rPr>
        <w:t>A</w:t>
      </w:r>
      <w:r w:rsidR="00DE42A3" w:rsidRPr="00550D1A">
        <w:rPr>
          <w:rFonts w:asciiTheme="minorHAnsi" w:eastAsia="Lucida Sans Unicode" w:hAnsiTheme="minorHAnsi" w:cstheme="minorHAnsi"/>
          <w:b/>
          <w:bCs/>
          <w:color w:val="auto"/>
          <w:lang w:val="lt-LT" w:eastAsia="lt-LT" w:bidi="ar-SA"/>
        </w:rPr>
        <w:t xml:space="preserve"> tipo</w:t>
      </w:r>
      <w:r w:rsidR="00C900B5" w:rsidRPr="00550D1A">
        <w:rPr>
          <w:rFonts w:asciiTheme="minorHAnsi" w:eastAsia="Lucida Sans Unicode" w:hAnsiTheme="minorHAnsi" w:cstheme="minorHAnsi"/>
          <w:b/>
          <w:bCs/>
          <w:color w:val="auto"/>
          <w:lang w:val="lt-LT" w:eastAsia="lt-LT" w:bidi="ar-SA"/>
        </w:rPr>
        <w:t xml:space="preserve"> – 80 vnt</w:t>
      </w:r>
      <w:r w:rsidR="00462912" w:rsidRPr="00550D1A">
        <w:rPr>
          <w:rFonts w:asciiTheme="minorHAnsi" w:eastAsia="Lucida Sans Unicode" w:hAnsiTheme="minorHAnsi" w:cstheme="minorHAnsi"/>
          <w:b/>
          <w:bCs/>
          <w:color w:val="auto"/>
          <w:lang w:val="lt-LT" w:eastAsia="lt-LT" w:bidi="ar-SA"/>
        </w:rPr>
        <w:t xml:space="preserve">. </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98"/>
        <w:gridCol w:w="3685"/>
        <w:gridCol w:w="3280"/>
      </w:tblGrid>
      <w:tr w:rsidR="00462912" w:rsidRPr="00B00218" w14:paraId="357383E5" w14:textId="77777777" w:rsidTr="00AA29B8">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E72771" w14:textId="77777777" w:rsidR="00462912" w:rsidRPr="00550D1A" w:rsidRDefault="00462912">
            <w:pPr>
              <w:tabs>
                <w:tab w:val="left" w:pos="0"/>
              </w:tabs>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Eil. Nr.</w:t>
            </w:r>
          </w:p>
        </w:tc>
        <w:tc>
          <w:tcPr>
            <w:tcW w:w="209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7E0CCED" w14:textId="77777777" w:rsidR="00462912" w:rsidRPr="00550D1A" w:rsidRDefault="0046291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62286C1" w14:textId="77777777" w:rsidR="00462912" w:rsidRPr="00550D1A" w:rsidRDefault="0046291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59847E4" w14:textId="77777777" w:rsidR="00462912" w:rsidRPr="00550D1A" w:rsidRDefault="0046291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Siūloma charakteristika</w:t>
            </w:r>
          </w:p>
          <w:p w14:paraId="6E0AF55B" w14:textId="77777777" w:rsidR="00462912" w:rsidRPr="00AA29B8" w:rsidRDefault="00462912" w:rsidP="006E331F">
            <w:pPr>
              <w:pStyle w:val="paragraph"/>
              <w:spacing w:before="0" w:beforeAutospacing="0" w:after="0" w:afterAutospacing="0"/>
              <w:ind w:right="-90"/>
              <w:jc w:val="center"/>
              <w:textAlignment w:val="baseline"/>
              <w:rPr>
                <w:rFonts w:asciiTheme="minorHAnsi" w:hAnsiTheme="minorHAnsi" w:cstheme="minorHAnsi"/>
                <w:u w:val="single"/>
              </w:rPr>
            </w:pPr>
            <w:r w:rsidRPr="00AA29B8">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r w:rsidRPr="00AA29B8">
              <w:rPr>
                <w:rStyle w:val="eop"/>
                <w:rFonts w:asciiTheme="minorHAnsi" w:eastAsiaTheme="majorEastAsia" w:hAnsiTheme="minorHAnsi" w:cstheme="minorHAnsi"/>
                <w:color w:val="000000"/>
                <w:u w:val="single"/>
              </w:rPr>
              <w:t> </w:t>
            </w:r>
          </w:p>
        </w:tc>
      </w:tr>
      <w:tr w:rsidR="00A7097C" w:rsidRPr="00550D1A" w14:paraId="48A90AB0"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B97A7F5" w14:textId="77777777" w:rsidR="00A7097C" w:rsidRPr="00550D1A" w:rsidRDefault="00A7097C" w:rsidP="00AB22B6">
            <w:pPr>
              <w:pStyle w:val="Sraopastraipa"/>
              <w:numPr>
                <w:ilvl w:val="0"/>
                <w:numId w:val="21"/>
              </w:numPr>
              <w:tabs>
                <w:tab w:val="left" w:pos="0"/>
              </w:tabs>
              <w:spacing w:after="0" w:line="240" w:lineRule="auto"/>
              <w:ind w:hanging="892"/>
              <w:jc w:val="both"/>
              <w:rPr>
                <w:rFonts w:asciiTheme="minorHAnsi" w:hAnsiTheme="minorHAnsi" w:cstheme="minorHAnsi"/>
                <w:bCs/>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4132B95" w14:textId="77777777" w:rsidR="00A7097C" w:rsidRPr="00550D1A" w:rsidRDefault="00A7097C" w:rsidP="00A7097C">
            <w:pPr>
              <w:spacing w:after="0" w:line="240" w:lineRule="auto"/>
              <w:jc w:val="both"/>
              <w:rPr>
                <w:rFonts w:asciiTheme="minorHAnsi" w:hAnsiTheme="minorHAnsi" w:cstheme="minorHAnsi"/>
                <w:b/>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1E7BDB35" w14:textId="77777777" w:rsidR="00A7097C" w:rsidRPr="00550D1A" w:rsidRDefault="00A7097C" w:rsidP="00A7097C">
            <w:pPr>
              <w:spacing w:after="0" w:line="240" w:lineRule="auto"/>
              <w:jc w:val="both"/>
              <w:rPr>
                <w:rFonts w:asciiTheme="minorHAnsi" w:hAnsiTheme="minorHAnsi" w:cstheme="minorHAnsi"/>
                <w:b/>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10953F46" w14:textId="77777777" w:rsidR="00A7097C" w:rsidRPr="00550D1A" w:rsidRDefault="00A7097C" w:rsidP="00A7097C">
            <w:pPr>
              <w:spacing w:after="0" w:line="240" w:lineRule="auto"/>
              <w:jc w:val="both"/>
              <w:rPr>
                <w:rFonts w:asciiTheme="minorHAnsi" w:hAnsiTheme="minorHAnsi" w:cstheme="minorHAnsi"/>
                <w:bCs/>
                <w:sz w:val="24"/>
                <w:szCs w:val="24"/>
                <w:lang w:val="lt-LT"/>
              </w:rPr>
            </w:pPr>
          </w:p>
        </w:tc>
      </w:tr>
      <w:tr w:rsidR="00462912" w:rsidRPr="00550D1A" w14:paraId="086E31D8"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180BECDD" w14:textId="77777777" w:rsidR="00462912" w:rsidRPr="00550D1A" w:rsidRDefault="00462912" w:rsidP="00AB22B6">
            <w:pPr>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1C8A957B"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0B955632"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turi palaikyti IEEE 802.11a, 802.11g, 802.11n, 802.11ac, 802.11ax Wi-Fi 6 </w:t>
            </w:r>
            <w:r w:rsidR="009E1982" w:rsidRPr="00550D1A">
              <w:rPr>
                <w:rFonts w:asciiTheme="minorHAnsi" w:hAnsiTheme="minorHAnsi" w:cstheme="minorHAnsi"/>
                <w:sz w:val="24"/>
                <w:szCs w:val="24"/>
                <w:lang w:val="lt-LT"/>
              </w:rPr>
              <w:t>ir Wi-Fi</w:t>
            </w:r>
            <w:r w:rsidR="00F628BA" w:rsidRPr="00550D1A">
              <w:rPr>
                <w:rFonts w:asciiTheme="minorHAnsi" w:hAnsiTheme="minorHAnsi" w:cstheme="minorHAnsi"/>
                <w:sz w:val="24"/>
                <w:szCs w:val="24"/>
                <w:lang w:val="lt-LT"/>
              </w:rPr>
              <w:t xml:space="preserve"> 6E</w:t>
            </w:r>
            <w:r w:rsidR="00DF57D1" w:rsidRPr="00550D1A">
              <w:rPr>
                <w:rFonts w:asciiTheme="minorHAnsi" w:hAnsiTheme="minorHAnsi" w:cstheme="minorHAnsi"/>
                <w:sz w:val="24"/>
                <w:szCs w:val="24"/>
                <w:lang w:val="lt-LT"/>
              </w:rPr>
              <w:t xml:space="preserve"> (Extended)</w:t>
            </w:r>
            <w:r w:rsidRPr="00550D1A">
              <w:rPr>
                <w:rFonts w:asciiTheme="minorHAnsi" w:hAnsiTheme="minorHAnsi" w:cstheme="minorHAnsi"/>
                <w:sz w:val="24"/>
                <w:szCs w:val="24"/>
                <w:lang w:val="lt-LT"/>
              </w:rPr>
              <w:t xml:space="preserve"> belaidžio tinklo standartus.</w:t>
            </w:r>
          </w:p>
          <w:p w14:paraId="7B186CB7" w14:textId="77777777" w:rsidR="00585646" w:rsidRPr="00550D1A" w:rsidRDefault="00585646" w:rsidP="00BB4F5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MU</w:t>
            </w:r>
            <w:r w:rsidR="00F85973" w:rsidRPr="00550D1A">
              <w:rPr>
                <w:rFonts w:asciiTheme="minorHAnsi" w:hAnsiTheme="minorHAnsi" w:cstheme="minorHAnsi"/>
                <w:sz w:val="24"/>
                <w:szCs w:val="24"/>
                <w:lang w:val="lt-LT"/>
              </w:rPr>
              <w:t>-MIMO technologijos palaikymas</w:t>
            </w:r>
            <w:r w:rsidR="00F360DA" w:rsidRPr="00550D1A">
              <w:rPr>
                <w:rFonts w:asciiTheme="minorHAnsi" w:hAnsiTheme="minorHAnsi" w:cstheme="minorHAnsi"/>
                <w:sz w:val="24"/>
                <w:szCs w:val="24"/>
                <w:lang w:val="lt-LT"/>
              </w:rPr>
              <w:t>.</w:t>
            </w:r>
          </w:p>
          <w:p w14:paraId="730F9D4A" w14:textId="77777777" w:rsidR="00BB4F5D" w:rsidRPr="00550D1A" w:rsidRDefault="00BB4F5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OFDMA technologijos palaikymas</w:t>
            </w:r>
          </w:p>
        </w:tc>
        <w:tc>
          <w:tcPr>
            <w:tcW w:w="3280" w:type="dxa"/>
            <w:tcBorders>
              <w:top w:val="single" w:sz="4" w:space="0" w:color="auto"/>
              <w:left w:val="single" w:sz="4" w:space="0" w:color="auto"/>
              <w:bottom w:val="single" w:sz="4" w:space="0" w:color="auto"/>
              <w:right w:val="single" w:sz="4" w:space="0" w:color="auto"/>
            </w:tcBorders>
            <w:vAlign w:val="center"/>
          </w:tcPr>
          <w:p w14:paraId="391226FB"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2FF35B83"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067AE9F6"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46E4893"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Saugumo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05E310D0"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palaikyti WPA2, WPA3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7308B421" w14:textId="77777777" w:rsidR="00462912" w:rsidRPr="00550D1A" w:rsidRDefault="00462912">
            <w:pPr>
              <w:spacing w:after="0" w:line="240" w:lineRule="auto"/>
              <w:jc w:val="both"/>
              <w:rPr>
                <w:rFonts w:asciiTheme="minorHAnsi" w:hAnsiTheme="minorHAnsi" w:cstheme="minorHAnsi"/>
                <w:lang w:val="lt-LT"/>
              </w:rPr>
            </w:pPr>
          </w:p>
        </w:tc>
      </w:tr>
      <w:tr w:rsidR="00462912" w:rsidRPr="00B00218" w14:paraId="1CDDD969"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60A7E71"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BA18452"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Veikimo dažnis</w:t>
            </w:r>
          </w:p>
        </w:tc>
        <w:tc>
          <w:tcPr>
            <w:tcW w:w="3685" w:type="dxa"/>
            <w:tcBorders>
              <w:top w:val="single" w:sz="4" w:space="0" w:color="auto"/>
              <w:left w:val="single" w:sz="4" w:space="0" w:color="auto"/>
              <w:bottom w:val="single" w:sz="4" w:space="0" w:color="auto"/>
              <w:right w:val="single" w:sz="4" w:space="0" w:color="auto"/>
            </w:tcBorders>
            <w:vAlign w:val="center"/>
          </w:tcPr>
          <w:p w14:paraId="7E5E44BB"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veikti 2,4 GHz</w:t>
            </w:r>
            <w:r w:rsidR="0061201C"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5 GHz</w:t>
            </w:r>
            <w:r w:rsidR="0061201C" w:rsidRPr="00550D1A">
              <w:rPr>
                <w:rFonts w:asciiTheme="minorHAnsi" w:hAnsiTheme="minorHAnsi" w:cstheme="minorHAnsi"/>
                <w:sz w:val="24"/>
                <w:szCs w:val="24"/>
                <w:lang w:val="lt-LT"/>
              </w:rPr>
              <w:t xml:space="preserve"> ir 6 GHz</w:t>
            </w:r>
            <w:r w:rsidRPr="00550D1A">
              <w:rPr>
                <w:rFonts w:asciiTheme="minorHAnsi" w:hAnsiTheme="minorHAnsi" w:cstheme="minorHAnsi"/>
                <w:sz w:val="24"/>
                <w:szCs w:val="24"/>
                <w:lang w:val="lt-LT"/>
              </w:rPr>
              <w:t xml:space="preserve">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017FBF63" w14:textId="77777777" w:rsidR="00462912" w:rsidRPr="00550D1A" w:rsidRDefault="00462912">
            <w:pPr>
              <w:spacing w:after="0" w:line="240" w:lineRule="auto"/>
              <w:jc w:val="both"/>
              <w:rPr>
                <w:rFonts w:asciiTheme="minorHAnsi" w:hAnsiTheme="minorHAnsi" w:cstheme="minorHAnsi"/>
                <w:lang w:val="lt-LT"/>
              </w:rPr>
            </w:pPr>
          </w:p>
        </w:tc>
      </w:tr>
      <w:tr w:rsidR="006E28DF" w:rsidRPr="00550D1A" w14:paraId="2106D19C"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05EA5D94" w14:textId="77777777" w:rsidR="006E28DF" w:rsidRPr="00550D1A" w:rsidRDefault="006E28DF"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0B1499E0" w14:textId="77777777" w:rsidR="006E28DF"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802.11n,</w:t>
            </w:r>
          </w:p>
          <w:p w14:paraId="305FCA74" w14:textId="77777777" w:rsidR="006E28DF" w:rsidRPr="00550D1A" w:rsidRDefault="006E28DF" w:rsidP="006E28DF">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802.11ac ir 802.11ax galimybės</w:t>
            </w:r>
          </w:p>
        </w:tc>
        <w:tc>
          <w:tcPr>
            <w:tcW w:w="3685" w:type="dxa"/>
            <w:tcBorders>
              <w:top w:val="single" w:sz="4" w:space="0" w:color="auto"/>
              <w:left w:val="single" w:sz="4" w:space="0" w:color="auto"/>
              <w:bottom w:val="single" w:sz="4" w:space="0" w:color="auto"/>
              <w:right w:val="single" w:sz="4" w:space="0" w:color="auto"/>
            </w:tcBorders>
            <w:vAlign w:val="center"/>
          </w:tcPr>
          <w:p w14:paraId="65E69C71" w14:textId="77777777" w:rsidR="00F545EF"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turi palaikyti </w:t>
            </w:r>
            <w:r w:rsidR="00A633FF" w:rsidRPr="00550D1A">
              <w:rPr>
                <w:rFonts w:asciiTheme="minorHAnsi" w:hAnsiTheme="minorHAnsi" w:cstheme="minorHAnsi"/>
                <w:sz w:val="24"/>
                <w:szCs w:val="24"/>
                <w:lang w:val="lt-LT"/>
              </w:rPr>
              <w:t xml:space="preserve">ne blogiau kaip </w:t>
            </w:r>
            <w:r w:rsidR="000B5695"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x</w:t>
            </w:r>
            <w:r w:rsidR="000B5695" w:rsidRPr="00550D1A">
              <w:rPr>
                <w:rFonts w:asciiTheme="minorHAnsi" w:hAnsiTheme="minorHAnsi" w:cstheme="minorHAnsi"/>
                <w:sz w:val="24"/>
                <w:szCs w:val="24"/>
                <w:lang w:val="lt-LT"/>
              </w:rPr>
              <w:t>2</w:t>
            </w:r>
            <w:r w:rsidRPr="00550D1A">
              <w:rPr>
                <w:rFonts w:asciiTheme="minorHAnsi" w:hAnsiTheme="minorHAnsi" w:cstheme="minorHAnsi"/>
                <w:sz w:val="24"/>
                <w:szCs w:val="24"/>
                <w:lang w:val="lt-LT"/>
              </w:rPr>
              <w:t xml:space="preserve"> MIMO 2,4 GHz</w:t>
            </w:r>
            <w:r w:rsidR="00910FC8"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5 GHz</w:t>
            </w:r>
            <w:r w:rsidR="00910FC8" w:rsidRPr="00550D1A">
              <w:rPr>
                <w:rFonts w:asciiTheme="minorHAnsi" w:hAnsiTheme="minorHAnsi" w:cstheme="minorHAnsi"/>
                <w:sz w:val="24"/>
                <w:szCs w:val="24"/>
                <w:lang w:val="lt-LT"/>
              </w:rPr>
              <w:t xml:space="preserve"> ir 6 GHz</w:t>
            </w:r>
            <w:r w:rsidRPr="00550D1A">
              <w:rPr>
                <w:rFonts w:asciiTheme="minorHAnsi" w:hAnsiTheme="minorHAnsi" w:cstheme="minorHAnsi"/>
                <w:sz w:val="24"/>
                <w:szCs w:val="24"/>
                <w:lang w:val="lt-LT"/>
              </w:rPr>
              <w:t xml:space="preserve"> dažniuose</w:t>
            </w:r>
            <w:r w:rsidR="00F545EF" w:rsidRPr="00550D1A">
              <w:rPr>
                <w:rFonts w:asciiTheme="minorHAnsi" w:hAnsiTheme="minorHAnsi" w:cstheme="minorHAnsi"/>
                <w:sz w:val="24"/>
                <w:szCs w:val="24"/>
                <w:lang w:val="lt-LT"/>
              </w:rPr>
              <w:t>;</w:t>
            </w:r>
          </w:p>
          <w:p w14:paraId="5B0C8A81" w14:textId="77777777" w:rsidR="00B8329B"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20MHz ir 40MHz dažnių kanalus (802.11n), 20MHz, 40MHz, 80MHz dažnių kanalus (802.11ac), </w:t>
            </w:r>
            <w:r w:rsidR="00B8329B" w:rsidRPr="00550D1A">
              <w:rPr>
                <w:rFonts w:asciiTheme="minorHAnsi" w:hAnsiTheme="minorHAnsi" w:cstheme="minorHAnsi"/>
                <w:sz w:val="24"/>
                <w:szCs w:val="24"/>
                <w:lang w:val="lt-LT"/>
              </w:rPr>
              <w:t>20MHz, 40MHz, 80MHz, 160MHz dažnių kanalus (802.11ax)</w:t>
            </w:r>
            <w:r w:rsidR="00F86299" w:rsidRPr="00550D1A">
              <w:rPr>
                <w:rFonts w:asciiTheme="minorHAnsi" w:hAnsiTheme="minorHAnsi" w:cstheme="minorHAnsi"/>
                <w:sz w:val="24"/>
                <w:szCs w:val="24"/>
                <w:lang w:val="lt-LT"/>
              </w:rPr>
              <w:t>;</w:t>
            </w:r>
          </w:p>
          <w:p w14:paraId="0B2A6B28" w14:textId="77777777" w:rsidR="006E28DF" w:rsidRPr="00550D1A" w:rsidRDefault="00C16411"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Maksimali </w:t>
            </w:r>
            <w:r w:rsidR="006E28DF" w:rsidRPr="00550D1A">
              <w:rPr>
                <w:rFonts w:asciiTheme="minorHAnsi" w:hAnsiTheme="minorHAnsi" w:cstheme="minorHAnsi"/>
                <w:sz w:val="24"/>
                <w:szCs w:val="24"/>
                <w:lang w:val="lt-LT"/>
              </w:rPr>
              <w:t xml:space="preserve">duomenų perdavimo sparta ne mažiau kaip </w:t>
            </w:r>
            <w:r w:rsidR="002F2447" w:rsidRPr="00550D1A">
              <w:rPr>
                <w:rFonts w:asciiTheme="minorHAnsi" w:hAnsiTheme="minorHAnsi" w:cstheme="minorHAnsi"/>
                <w:sz w:val="24"/>
                <w:szCs w:val="24"/>
                <w:lang w:val="lt-LT"/>
              </w:rPr>
              <w:t>250</w:t>
            </w:r>
            <w:r w:rsidR="006E28DF" w:rsidRPr="00550D1A">
              <w:rPr>
                <w:rFonts w:asciiTheme="minorHAnsi" w:hAnsiTheme="minorHAnsi" w:cstheme="minorHAnsi"/>
                <w:sz w:val="24"/>
                <w:szCs w:val="24"/>
                <w:lang w:val="lt-LT"/>
              </w:rPr>
              <w:t xml:space="preserve"> Mb/s (802.11n), </w:t>
            </w:r>
            <w:r w:rsidR="003A1D0C" w:rsidRPr="00550D1A">
              <w:rPr>
                <w:rFonts w:asciiTheme="minorHAnsi" w:hAnsiTheme="minorHAnsi" w:cstheme="minorHAnsi"/>
                <w:sz w:val="24"/>
                <w:szCs w:val="24"/>
                <w:lang w:val="lt-LT"/>
              </w:rPr>
              <w:t>800</w:t>
            </w:r>
            <w:r w:rsidR="006E28DF" w:rsidRPr="00550D1A">
              <w:rPr>
                <w:rFonts w:asciiTheme="minorHAnsi" w:hAnsiTheme="minorHAnsi" w:cstheme="minorHAnsi"/>
                <w:sz w:val="24"/>
                <w:szCs w:val="24"/>
                <w:lang w:val="lt-LT"/>
              </w:rPr>
              <w:t xml:space="preserve"> </w:t>
            </w:r>
            <w:r w:rsidR="003A1D0C" w:rsidRPr="00550D1A">
              <w:rPr>
                <w:rFonts w:asciiTheme="minorHAnsi" w:hAnsiTheme="minorHAnsi" w:cstheme="minorHAnsi"/>
                <w:sz w:val="24"/>
                <w:szCs w:val="24"/>
                <w:lang w:val="lt-LT"/>
              </w:rPr>
              <w:t>M</w:t>
            </w:r>
            <w:r w:rsidR="006E28DF" w:rsidRPr="00550D1A">
              <w:rPr>
                <w:rFonts w:asciiTheme="minorHAnsi" w:hAnsiTheme="minorHAnsi" w:cstheme="minorHAnsi"/>
                <w:sz w:val="24"/>
                <w:szCs w:val="24"/>
                <w:lang w:val="lt-LT"/>
              </w:rPr>
              <w:t>b/s (802.11ac) ir 2 Gb/s (802.11ax).</w:t>
            </w:r>
          </w:p>
        </w:tc>
        <w:tc>
          <w:tcPr>
            <w:tcW w:w="3280" w:type="dxa"/>
            <w:tcBorders>
              <w:top w:val="single" w:sz="4" w:space="0" w:color="auto"/>
              <w:left w:val="single" w:sz="4" w:space="0" w:color="auto"/>
              <w:bottom w:val="single" w:sz="4" w:space="0" w:color="auto"/>
              <w:right w:val="single" w:sz="4" w:space="0" w:color="auto"/>
            </w:tcBorders>
            <w:vAlign w:val="center"/>
          </w:tcPr>
          <w:p w14:paraId="755D8D68" w14:textId="77777777" w:rsidR="006E28DF" w:rsidRPr="00550D1A" w:rsidRDefault="006E28DF" w:rsidP="006E28DF">
            <w:pPr>
              <w:spacing w:after="0" w:line="240" w:lineRule="auto"/>
              <w:jc w:val="both"/>
              <w:rPr>
                <w:rFonts w:asciiTheme="minorHAnsi" w:hAnsiTheme="minorHAnsi" w:cstheme="minorHAnsi"/>
                <w:lang w:val="lt-LT"/>
              </w:rPr>
            </w:pPr>
          </w:p>
        </w:tc>
      </w:tr>
      <w:tr w:rsidR="006E28DF" w:rsidRPr="00B00218" w14:paraId="0F2F78C5"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1DA406D8" w14:textId="77777777" w:rsidR="006E28DF" w:rsidRPr="00550D1A" w:rsidRDefault="006E28DF"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8A756A6" w14:textId="77777777" w:rsidR="006E28DF" w:rsidRPr="00550D1A" w:rsidRDefault="006E28DF" w:rsidP="006E28DF">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Siųstuvo galia</w:t>
            </w:r>
          </w:p>
        </w:tc>
        <w:tc>
          <w:tcPr>
            <w:tcW w:w="3685" w:type="dxa"/>
            <w:tcBorders>
              <w:top w:val="single" w:sz="4" w:space="0" w:color="auto"/>
              <w:left w:val="single" w:sz="4" w:space="0" w:color="auto"/>
              <w:bottom w:val="single" w:sz="4" w:space="0" w:color="auto"/>
              <w:right w:val="single" w:sz="4" w:space="0" w:color="auto"/>
            </w:tcBorders>
            <w:vAlign w:val="center"/>
          </w:tcPr>
          <w:p w14:paraId="06B3F167" w14:textId="77777777" w:rsidR="006E28DF"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Maksimali siųstuvo galia ne mažesnė kaip </w:t>
            </w:r>
            <w:r w:rsidR="00B62A78" w:rsidRPr="00550D1A">
              <w:rPr>
                <w:rFonts w:asciiTheme="minorHAnsi" w:hAnsiTheme="minorHAnsi" w:cstheme="minorHAnsi"/>
                <w:sz w:val="24"/>
                <w:szCs w:val="24"/>
                <w:lang w:val="lt-LT"/>
              </w:rPr>
              <w:t>17</w:t>
            </w:r>
            <w:r w:rsidRPr="00550D1A">
              <w:rPr>
                <w:rFonts w:asciiTheme="minorHAnsi" w:hAnsiTheme="minorHAnsi" w:cstheme="minorHAnsi"/>
                <w:sz w:val="24"/>
                <w:szCs w:val="24"/>
                <w:lang w:val="lt-LT"/>
              </w:rPr>
              <w:t>dBm 2,4GHz</w:t>
            </w:r>
            <w:r w:rsidR="00F15111"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 xml:space="preserve">5GHz </w:t>
            </w:r>
            <w:r w:rsidR="00F15111" w:rsidRPr="00550D1A">
              <w:rPr>
                <w:rFonts w:asciiTheme="minorHAnsi" w:hAnsiTheme="minorHAnsi" w:cstheme="minorHAnsi"/>
                <w:sz w:val="24"/>
                <w:szCs w:val="24"/>
                <w:lang w:val="lt-LT"/>
              </w:rPr>
              <w:t xml:space="preserve">ir 6GHz </w:t>
            </w:r>
            <w:r w:rsidRPr="00550D1A">
              <w:rPr>
                <w:rFonts w:asciiTheme="minorHAnsi" w:hAnsiTheme="minorHAnsi" w:cstheme="minorHAnsi"/>
                <w:sz w:val="24"/>
                <w:szCs w:val="24"/>
                <w:lang w:val="lt-LT"/>
              </w:rPr>
              <w:t>dažn</w:t>
            </w:r>
            <w:r w:rsidR="00F15111" w:rsidRPr="00550D1A">
              <w:rPr>
                <w:rFonts w:asciiTheme="minorHAnsi" w:hAnsiTheme="minorHAnsi" w:cstheme="minorHAnsi"/>
                <w:sz w:val="24"/>
                <w:szCs w:val="24"/>
                <w:lang w:val="lt-LT"/>
              </w:rPr>
              <w:t>iuose</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4040C0C1" w14:textId="77777777" w:rsidR="006E28DF" w:rsidRPr="00550D1A" w:rsidRDefault="006E28DF" w:rsidP="006E28DF">
            <w:pPr>
              <w:spacing w:after="0" w:line="240" w:lineRule="auto"/>
              <w:jc w:val="both"/>
              <w:rPr>
                <w:rFonts w:asciiTheme="minorHAnsi" w:hAnsiTheme="minorHAnsi" w:cstheme="minorHAnsi"/>
                <w:lang w:val="lt-LT"/>
              </w:rPr>
            </w:pPr>
          </w:p>
        </w:tc>
      </w:tr>
      <w:tr w:rsidR="006E28DF" w:rsidRPr="00B00218" w14:paraId="0C44285D"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B38CA13" w14:textId="77777777" w:rsidR="006E28DF" w:rsidRPr="00550D1A" w:rsidRDefault="006E28DF"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CAD10B2" w14:textId="7BABCB2C" w:rsidR="006E28DF" w:rsidRPr="00550D1A" w:rsidRDefault="0013211F" w:rsidP="006E28DF">
            <w:pPr>
              <w:spacing w:after="0" w:line="240" w:lineRule="auto"/>
              <w:rPr>
                <w:rFonts w:asciiTheme="minorHAnsi" w:hAnsiTheme="minorHAnsi" w:cstheme="minorHAnsi"/>
                <w:sz w:val="24"/>
                <w:szCs w:val="24"/>
                <w:lang w:val="lt-LT"/>
              </w:rPr>
            </w:pPr>
            <w:r>
              <w:rPr>
                <w:rFonts w:asciiTheme="minorHAnsi" w:hAnsiTheme="minorHAnsi" w:cstheme="minorHAnsi"/>
                <w:sz w:val="24"/>
                <w:szCs w:val="24"/>
                <w:lang w:val="lt-LT"/>
              </w:rPr>
              <w:t>Vidinės</w:t>
            </w:r>
            <w:r w:rsidR="007D55C3">
              <w:rPr>
                <w:rFonts w:asciiTheme="minorHAnsi" w:hAnsiTheme="minorHAnsi" w:cstheme="minorHAnsi"/>
                <w:sz w:val="24"/>
                <w:szCs w:val="24"/>
                <w:lang w:val="lt-LT"/>
              </w:rPr>
              <w:t xml:space="preserve"> </w:t>
            </w:r>
            <w:r>
              <w:rPr>
                <w:rFonts w:asciiTheme="minorHAnsi" w:hAnsiTheme="minorHAnsi" w:cstheme="minorHAnsi"/>
                <w:sz w:val="24"/>
                <w:szCs w:val="24"/>
                <w:lang w:val="lt-LT"/>
              </w:rPr>
              <w:t>a</w:t>
            </w:r>
            <w:r w:rsidR="006E28DF" w:rsidRPr="00550D1A">
              <w:rPr>
                <w:rFonts w:asciiTheme="minorHAnsi" w:hAnsiTheme="minorHAnsi" w:cstheme="minorHAnsi"/>
                <w:sz w:val="24"/>
                <w:szCs w:val="24"/>
                <w:lang w:val="lt-LT"/>
              </w:rPr>
              <w:t>ntenos galia</w:t>
            </w:r>
          </w:p>
        </w:tc>
        <w:tc>
          <w:tcPr>
            <w:tcW w:w="3685" w:type="dxa"/>
            <w:tcBorders>
              <w:top w:val="single" w:sz="4" w:space="0" w:color="auto"/>
              <w:left w:val="single" w:sz="4" w:space="0" w:color="auto"/>
              <w:bottom w:val="single" w:sz="4" w:space="0" w:color="auto"/>
              <w:right w:val="single" w:sz="4" w:space="0" w:color="auto"/>
            </w:tcBorders>
            <w:vAlign w:val="center"/>
          </w:tcPr>
          <w:p w14:paraId="566655AE" w14:textId="77777777" w:rsidR="006E28DF" w:rsidRPr="00550D1A" w:rsidRDefault="006E28DF" w:rsidP="006E28DF">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Maksimali vidinės antenos galia ne mažesnė kaip 4 dBi 2,4GHz ir 5 dBi 5GHz</w:t>
            </w:r>
            <w:r w:rsidR="008B209E" w:rsidRPr="00550D1A">
              <w:rPr>
                <w:rFonts w:asciiTheme="minorHAnsi" w:hAnsiTheme="minorHAnsi" w:cstheme="minorHAnsi"/>
                <w:sz w:val="24"/>
                <w:szCs w:val="24"/>
                <w:lang w:val="lt-LT"/>
              </w:rPr>
              <w:t xml:space="preserve"> bei 6GHz</w:t>
            </w:r>
            <w:r w:rsidRPr="00550D1A">
              <w:rPr>
                <w:rFonts w:asciiTheme="minorHAnsi" w:hAnsiTheme="minorHAnsi" w:cstheme="minorHAnsi"/>
                <w:sz w:val="24"/>
                <w:szCs w:val="24"/>
                <w:lang w:val="lt-LT"/>
              </w:rPr>
              <w:t xml:space="preserve">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2EF1C5F6" w14:textId="77777777" w:rsidR="006E28DF" w:rsidRPr="00550D1A" w:rsidRDefault="006E28DF" w:rsidP="006E28DF">
            <w:pPr>
              <w:spacing w:after="0" w:line="240" w:lineRule="auto"/>
              <w:jc w:val="both"/>
              <w:rPr>
                <w:rFonts w:asciiTheme="minorHAnsi" w:hAnsiTheme="minorHAnsi" w:cstheme="minorHAnsi"/>
                <w:lang w:val="lt-LT"/>
              </w:rPr>
            </w:pPr>
          </w:p>
        </w:tc>
      </w:tr>
      <w:tr w:rsidR="00462912" w:rsidRPr="00550D1A" w14:paraId="44D93437"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DCD41E4"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66593F5"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Tinklo </w:t>
            </w:r>
            <w:r w:rsidR="00B1747D" w:rsidRPr="00550D1A">
              <w:rPr>
                <w:rFonts w:asciiTheme="minorHAnsi" w:hAnsiTheme="minorHAnsi" w:cstheme="minorHAnsi"/>
                <w:sz w:val="24"/>
                <w:szCs w:val="24"/>
                <w:lang w:val="lt-LT"/>
              </w:rPr>
              <w:t xml:space="preserve">ir kitos </w:t>
            </w:r>
            <w:r w:rsidRPr="00550D1A">
              <w:rPr>
                <w:rFonts w:asciiTheme="minorHAnsi" w:hAnsiTheme="minorHAnsi" w:cstheme="minorHAnsi"/>
                <w:sz w:val="24"/>
                <w:szCs w:val="24"/>
                <w:lang w:val="lt-LT"/>
              </w:rPr>
              <w:t>sąsajos</w:t>
            </w:r>
          </w:p>
        </w:tc>
        <w:tc>
          <w:tcPr>
            <w:tcW w:w="3685" w:type="dxa"/>
            <w:tcBorders>
              <w:top w:val="single" w:sz="4" w:space="0" w:color="auto"/>
              <w:left w:val="single" w:sz="4" w:space="0" w:color="auto"/>
              <w:bottom w:val="single" w:sz="4" w:space="0" w:color="auto"/>
              <w:right w:val="single" w:sz="4" w:space="0" w:color="auto"/>
            </w:tcBorders>
            <w:vAlign w:val="center"/>
          </w:tcPr>
          <w:p w14:paraId="71E9E675" w14:textId="77777777" w:rsidR="00462912" w:rsidRPr="00550D1A" w:rsidRDefault="0046291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1 vnt. – 100</w:t>
            </w:r>
            <w:r w:rsidR="001F2ABF" w:rsidRPr="00550D1A">
              <w:rPr>
                <w:rFonts w:asciiTheme="minorHAnsi" w:hAnsiTheme="minorHAnsi" w:cstheme="minorHAnsi"/>
                <w:sz w:val="24"/>
                <w:szCs w:val="24"/>
                <w:lang w:val="lt-LT"/>
              </w:rPr>
              <w:t>0</w:t>
            </w:r>
            <w:r w:rsidR="00BC2615" w:rsidRPr="00550D1A">
              <w:rPr>
                <w:rFonts w:asciiTheme="minorHAnsi" w:hAnsiTheme="minorHAnsi" w:cstheme="minorHAnsi"/>
                <w:sz w:val="24"/>
                <w:szCs w:val="24"/>
                <w:lang w:val="lt-LT"/>
              </w:rPr>
              <w:t>/</w:t>
            </w:r>
            <w:r w:rsidR="001F2ABF" w:rsidRPr="00550D1A">
              <w:rPr>
                <w:rFonts w:asciiTheme="minorHAnsi" w:hAnsiTheme="minorHAnsi" w:cstheme="minorHAnsi"/>
                <w:sz w:val="24"/>
                <w:szCs w:val="24"/>
                <w:lang w:val="lt-LT"/>
              </w:rPr>
              <w:t>2500</w:t>
            </w:r>
            <w:r w:rsidRPr="00550D1A">
              <w:rPr>
                <w:rFonts w:asciiTheme="minorHAnsi" w:hAnsiTheme="minorHAnsi" w:cstheme="minorHAnsi"/>
                <w:sz w:val="24"/>
                <w:szCs w:val="24"/>
                <w:lang w:val="lt-LT"/>
              </w:rPr>
              <w:t xml:space="preserve"> Mbit/s Ethernet Base-T sąsajų su RJ45 jungtimis.</w:t>
            </w:r>
          </w:p>
          <w:p w14:paraId="353B0925" w14:textId="77777777" w:rsidR="00444CEF" w:rsidRPr="00550D1A" w:rsidRDefault="00E703C5">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1 vnt. </w:t>
            </w:r>
            <w:r w:rsidR="00A75A39" w:rsidRPr="00550D1A">
              <w:rPr>
                <w:rFonts w:asciiTheme="minorHAnsi" w:hAnsiTheme="minorHAnsi" w:cstheme="minorHAnsi"/>
                <w:sz w:val="24"/>
                <w:szCs w:val="24"/>
                <w:lang w:val="lt-LT"/>
              </w:rPr>
              <w:t xml:space="preserve">1000 Mbps papildoma </w:t>
            </w:r>
            <w:r w:rsidR="001928D8" w:rsidRPr="00550D1A">
              <w:rPr>
                <w:rFonts w:asciiTheme="minorHAnsi" w:hAnsiTheme="minorHAnsi" w:cstheme="minorHAnsi"/>
                <w:sz w:val="24"/>
                <w:szCs w:val="24"/>
                <w:lang w:val="lt-LT"/>
              </w:rPr>
              <w:t xml:space="preserve">Ethernet </w:t>
            </w:r>
            <w:r w:rsidR="001C24F4" w:rsidRPr="00550D1A">
              <w:rPr>
                <w:rFonts w:asciiTheme="minorHAnsi" w:hAnsiTheme="minorHAnsi" w:cstheme="minorHAnsi"/>
                <w:sz w:val="24"/>
                <w:szCs w:val="24"/>
                <w:lang w:val="lt-LT"/>
              </w:rPr>
              <w:t>jungtis.</w:t>
            </w:r>
          </w:p>
          <w:p w14:paraId="34DAA6FC" w14:textId="77777777" w:rsidR="00B1747D" w:rsidRPr="00550D1A" w:rsidRDefault="00B1747D">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1 vnt. USB 2.0 </w:t>
            </w:r>
            <w:r w:rsidR="00806966" w:rsidRPr="00550D1A">
              <w:rPr>
                <w:rFonts w:asciiTheme="minorHAnsi" w:hAnsiTheme="minorHAnsi" w:cstheme="minorHAnsi"/>
                <w:sz w:val="24"/>
                <w:szCs w:val="24"/>
                <w:lang w:val="lt-LT"/>
              </w:rPr>
              <w:t>jungtis.</w:t>
            </w:r>
          </w:p>
        </w:tc>
        <w:tc>
          <w:tcPr>
            <w:tcW w:w="3280" w:type="dxa"/>
            <w:tcBorders>
              <w:top w:val="single" w:sz="4" w:space="0" w:color="auto"/>
              <w:left w:val="single" w:sz="4" w:space="0" w:color="auto"/>
              <w:bottom w:val="single" w:sz="4" w:space="0" w:color="auto"/>
              <w:right w:val="single" w:sz="4" w:space="0" w:color="auto"/>
            </w:tcBorders>
          </w:tcPr>
          <w:p w14:paraId="4344E385"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6FBAA4C5"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5BB50615"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AB7473E" w14:textId="77777777" w:rsidR="00462912" w:rsidRPr="00550D1A" w:rsidRDefault="003744D8">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Indikatorius</w:t>
            </w:r>
            <w:r w:rsidR="00462912" w:rsidRPr="00550D1A">
              <w:rPr>
                <w:rFonts w:asciiTheme="minorHAnsi" w:hAnsiTheme="minorHAnsi" w:cstheme="minorHAnsi"/>
                <w:sz w:val="24"/>
                <w:szCs w:val="24"/>
                <w:lang w:val="lt-LT"/>
              </w:rPr>
              <w:t xml:space="preserve"> </w:t>
            </w:r>
          </w:p>
        </w:tc>
        <w:tc>
          <w:tcPr>
            <w:tcW w:w="3685" w:type="dxa"/>
            <w:tcBorders>
              <w:top w:val="single" w:sz="4" w:space="0" w:color="auto"/>
              <w:left w:val="single" w:sz="4" w:space="0" w:color="auto"/>
              <w:bottom w:val="single" w:sz="4" w:space="0" w:color="auto"/>
              <w:right w:val="single" w:sz="4" w:space="0" w:color="auto"/>
            </w:tcBorders>
            <w:vAlign w:val="center"/>
          </w:tcPr>
          <w:p w14:paraId="7434F9C6" w14:textId="77777777" w:rsidR="00462912" w:rsidRPr="00550D1A" w:rsidRDefault="0046291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Privalo turėti LED indikatorių, nusakantį įrenginio būseną.</w:t>
            </w:r>
          </w:p>
        </w:tc>
        <w:tc>
          <w:tcPr>
            <w:tcW w:w="3280" w:type="dxa"/>
            <w:tcBorders>
              <w:top w:val="single" w:sz="4" w:space="0" w:color="auto"/>
              <w:left w:val="single" w:sz="4" w:space="0" w:color="auto"/>
              <w:bottom w:val="single" w:sz="4" w:space="0" w:color="auto"/>
              <w:right w:val="single" w:sz="4" w:space="0" w:color="auto"/>
            </w:tcBorders>
            <w:vAlign w:val="center"/>
          </w:tcPr>
          <w:p w14:paraId="2F5F227B"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5D292BD6" w14:textId="77777777" w:rsidTr="00AE6452">
        <w:trPr>
          <w:trHeight w:val="2116"/>
        </w:trPr>
        <w:tc>
          <w:tcPr>
            <w:tcW w:w="709" w:type="dxa"/>
            <w:tcBorders>
              <w:top w:val="single" w:sz="4" w:space="0" w:color="auto"/>
              <w:left w:val="single" w:sz="4" w:space="0" w:color="auto"/>
              <w:bottom w:val="single" w:sz="4" w:space="0" w:color="auto"/>
              <w:right w:val="single" w:sz="4" w:space="0" w:color="auto"/>
            </w:tcBorders>
            <w:vAlign w:val="center"/>
          </w:tcPr>
          <w:p w14:paraId="664FFC78"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5957ECE"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732E7E4C"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privalo būti suderinama su siūloma aparatine </w:t>
            </w:r>
            <w:r w:rsidR="00F7029F"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 xml:space="preserve">r programine įranga. </w:t>
            </w:r>
          </w:p>
          <w:p w14:paraId="59B0252A" w14:textId="77777777" w:rsidR="00462912" w:rsidRPr="00550D1A" w:rsidRDefault="00CD315D" w:rsidP="00CD315D">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w:t>
            </w:r>
            <w:r w:rsidR="00AE6452" w:rsidRPr="00550D1A">
              <w:rPr>
                <w:rFonts w:asciiTheme="minorHAnsi" w:hAnsiTheme="minorHAnsi" w:cstheme="minorHAnsi"/>
                <w:sz w:val="24"/>
                <w:szCs w:val="24"/>
                <w:lang w:val="lt-LT"/>
              </w:rPr>
              <w:t>anga</w:t>
            </w:r>
            <w:r w:rsidRPr="00550D1A">
              <w:rPr>
                <w:rFonts w:asciiTheme="minorHAnsi" w:hAnsiTheme="minorHAnsi" w:cstheme="minorHAnsi"/>
                <w:sz w:val="24"/>
                <w:szCs w:val="24"/>
                <w:lang w:val="lt-LT"/>
              </w:rPr>
              <w:t xml:space="preserve"> privalo būti suderinama su siūlomu programinio tinklo valdikliu ir valdoma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558EAA54"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16FC95B3"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0F8389FC"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45148D6" w14:textId="77777777" w:rsidR="00462912" w:rsidRPr="00550D1A" w:rsidRDefault="0046291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Elektros maitinimas</w:t>
            </w:r>
          </w:p>
        </w:tc>
        <w:tc>
          <w:tcPr>
            <w:tcW w:w="3685" w:type="dxa"/>
            <w:tcBorders>
              <w:top w:val="single" w:sz="4" w:space="0" w:color="auto"/>
              <w:left w:val="single" w:sz="4" w:space="0" w:color="auto"/>
              <w:bottom w:val="single" w:sz="4" w:space="0" w:color="auto"/>
              <w:right w:val="single" w:sz="4" w:space="0" w:color="auto"/>
            </w:tcBorders>
            <w:vAlign w:val="center"/>
          </w:tcPr>
          <w:p w14:paraId="7D640DBC"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802.3at PoE+ palaikymas.</w:t>
            </w:r>
          </w:p>
          <w:p w14:paraId="026FD6E4"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naudoti maitinimo in</w:t>
            </w:r>
            <w:r w:rsidR="00850821" w:rsidRPr="00550D1A">
              <w:rPr>
                <w:rFonts w:asciiTheme="minorHAnsi" w:hAnsiTheme="minorHAnsi" w:cstheme="minorHAnsi"/>
                <w:sz w:val="24"/>
                <w:szCs w:val="24"/>
                <w:lang w:val="lt-LT"/>
              </w:rPr>
              <w:t>ž</w:t>
            </w:r>
            <w:r w:rsidRPr="00550D1A">
              <w:rPr>
                <w:rFonts w:asciiTheme="minorHAnsi" w:hAnsiTheme="minorHAnsi" w:cstheme="minorHAnsi"/>
                <w:sz w:val="24"/>
                <w:szCs w:val="24"/>
                <w:lang w:val="lt-LT"/>
              </w:rPr>
              <w:t>ektorių 220-240 V kintamos srovės.</w:t>
            </w:r>
          </w:p>
        </w:tc>
        <w:tc>
          <w:tcPr>
            <w:tcW w:w="3280" w:type="dxa"/>
            <w:tcBorders>
              <w:top w:val="single" w:sz="4" w:space="0" w:color="auto"/>
              <w:left w:val="single" w:sz="4" w:space="0" w:color="auto"/>
              <w:bottom w:val="single" w:sz="4" w:space="0" w:color="auto"/>
              <w:right w:val="single" w:sz="4" w:space="0" w:color="auto"/>
            </w:tcBorders>
          </w:tcPr>
          <w:p w14:paraId="1793AA65" w14:textId="77777777" w:rsidR="00462912" w:rsidRPr="00550D1A" w:rsidRDefault="00462912">
            <w:pPr>
              <w:spacing w:after="0" w:line="240" w:lineRule="auto"/>
              <w:jc w:val="both"/>
              <w:rPr>
                <w:rFonts w:asciiTheme="minorHAnsi" w:hAnsiTheme="minorHAnsi" w:cstheme="minorHAnsi"/>
                <w:lang w:val="lt-LT"/>
              </w:rPr>
            </w:pPr>
          </w:p>
        </w:tc>
      </w:tr>
      <w:tr w:rsidR="005D7110" w:rsidRPr="00550D1A" w14:paraId="09287914"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7307B690" w14:textId="77777777" w:rsidR="005D7110" w:rsidRPr="00550D1A" w:rsidRDefault="005D7110"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09F3978B" w14:textId="77777777" w:rsidR="005D7110" w:rsidRPr="00550D1A" w:rsidRDefault="005D7110" w:rsidP="005D7110">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Aplinkos reikalavimai</w:t>
            </w:r>
          </w:p>
        </w:tc>
        <w:tc>
          <w:tcPr>
            <w:tcW w:w="3685" w:type="dxa"/>
            <w:tcBorders>
              <w:top w:val="single" w:sz="4" w:space="0" w:color="auto"/>
              <w:left w:val="single" w:sz="4" w:space="0" w:color="auto"/>
              <w:bottom w:val="single" w:sz="4" w:space="0" w:color="auto"/>
              <w:right w:val="single" w:sz="4" w:space="0" w:color="auto"/>
            </w:tcBorders>
            <w:vAlign w:val="center"/>
          </w:tcPr>
          <w:p w14:paraId="61097241" w14:textId="77777777" w:rsidR="005D7110" w:rsidRPr="00550D1A" w:rsidRDefault="005D7110" w:rsidP="005D7110">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Darbinis temperatūrų diapazonas ne prasčiau kaip nuo 0°C iki + 50°C.</w:t>
            </w:r>
          </w:p>
        </w:tc>
        <w:tc>
          <w:tcPr>
            <w:tcW w:w="3280" w:type="dxa"/>
            <w:tcBorders>
              <w:top w:val="single" w:sz="4" w:space="0" w:color="auto"/>
              <w:left w:val="single" w:sz="4" w:space="0" w:color="auto"/>
              <w:bottom w:val="single" w:sz="4" w:space="0" w:color="auto"/>
              <w:right w:val="single" w:sz="4" w:space="0" w:color="auto"/>
            </w:tcBorders>
          </w:tcPr>
          <w:p w14:paraId="427121BF" w14:textId="77777777" w:rsidR="005D7110" w:rsidRPr="00550D1A" w:rsidRDefault="005D7110" w:rsidP="005D7110">
            <w:pPr>
              <w:spacing w:after="0" w:line="240" w:lineRule="auto"/>
              <w:jc w:val="both"/>
              <w:rPr>
                <w:rFonts w:asciiTheme="minorHAnsi" w:hAnsiTheme="minorHAnsi" w:cstheme="minorHAnsi"/>
                <w:lang w:val="lt-LT"/>
              </w:rPr>
            </w:pPr>
          </w:p>
        </w:tc>
      </w:tr>
      <w:tr w:rsidR="00462912" w:rsidRPr="00550D1A" w14:paraId="5D5889FB"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70B99BD3"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1B9BEA43" w14:textId="77777777" w:rsidR="00462912" w:rsidRPr="00550D1A" w:rsidRDefault="00462912">
            <w:pPr>
              <w:shd w:val="clear" w:color="auto" w:fill="FFFFFF"/>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Montavimas</w:t>
            </w:r>
          </w:p>
        </w:tc>
        <w:tc>
          <w:tcPr>
            <w:tcW w:w="3685" w:type="dxa"/>
            <w:tcBorders>
              <w:top w:val="single" w:sz="4" w:space="0" w:color="auto"/>
              <w:left w:val="single" w:sz="4" w:space="0" w:color="auto"/>
              <w:bottom w:val="single" w:sz="4" w:space="0" w:color="auto"/>
              <w:right w:val="single" w:sz="4" w:space="0" w:color="auto"/>
            </w:tcBorders>
            <w:vAlign w:val="center"/>
          </w:tcPr>
          <w:p w14:paraId="4776C283"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pateikiamas su montavimui reikalingais priedais montavimui prie sienos </w:t>
            </w:r>
            <w:r w:rsidR="00FF3D65"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r pakabinamų lubų.</w:t>
            </w:r>
          </w:p>
          <w:p w14:paraId="321101F1" w14:textId="5453031E" w:rsidR="00177A04" w:rsidRPr="00550D1A" w:rsidRDefault="00177A04">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Kensington </w:t>
            </w:r>
            <w:r w:rsidR="00A63AA4">
              <w:rPr>
                <w:rFonts w:asciiTheme="minorHAnsi" w:hAnsiTheme="minorHAnsi" w:cstheme="minorHAnsi"/>
                <w:sz w:val="24"/>
                <w:szCs w:val="24"/>
                <w:lang w:val="lt-LT"/>
              </w:rPr>
              <w:t xml:space="preserve">arba lygiavertė </w:t>
            </w:r>
            <w:r w:rsidR="00782AA5" w:rsidRPr="00550D1A">
              <w:rPr>
                <w:rFonts w:asciiTheme="minorHAnsi" w:hAnsiTheme="minorHAnsi" w:cstheme="minorHAnsi"/>
                <w:sz w:val="24"/>
                <w:szCs w:val="24"/>
                <w:lang w:val="lt-LT"/>
              </w:rPr>
              <w:t>saugumo jungtis</w:t>
            </w:r>
            <w:r w:rsidR="00A63AA4">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tcPr>
          <w:p w14:paraId="51845909" w14:textId="77777777" w:rsidR="00462912" w:rsidRPr="00550D1A" w:rsidRDefault="00462912">
            <w:pPr>
              <w:spacing w:after="0" w:line="240" w:lineRule="auto"/>
              <w:jc w:val="both"/>
              <w:rPr>
                <w:rFonts w:asciiTheme="minorHAnsi" w:hAnsiTheme="minorHAnsi" w:cstheme="minorHAnsi"/>
                <w:lang w:val="lt-LT"/>
              </w:rPr>
            </w:pPr>
          </w:p>
        </w:tc>
      </w:tr>
      <w:tr w:rsidR="00462912" w:rsidRPr="00550D1A" w14:paraId="32BBDEEE" w14:textId="77777777" w:rsidTr="00775AC9">
        <w:tc>
          <w:tcPr>
            <w:tcW w:w="709" w:type="dxa"/>
            <w:tcBorders>
              <w:top w:val="single" w:sz="4" w:space="0" w:color="auto"/>
              <w:left w:val="single" w:sz="4" w:space="0" w:color="auto"/>
              <w:bottom w:val="single" w:sz="4" w:space="0" w:color="auto"/>
              <w:right w:val="single" w:sz="4" w:space="0" w:color="auto"/>
            </w:tcBorders>
            <w:vAlign w:val="center"/>
          </w:tcPr>
          <w:p w14:paraId="28B2489D" w14:textId="77777777" w:rsidR="00462912" w:rsidRPr="00550D1A" w:rsidRDefault="00462912" w:rsidP="00AB22B6">
            <w:pPr>
              <w:pStyle w:val="Sraopastraipa"/>
              <w:widowControl w:val="0"/>
              <w:numPr>
                <w:ilvl w:val="0"/>
                <w:numId w:val="21"/>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5A986E20" w14:textId="77777777" w:rsidR="00462912" w:rsidRPr="00550D1A" w:rsidRDefault="0046291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Garantiniai įsipareigojimai, </w:t>
            </w:r>
            <w:r w:rsidRPr="00550D1A">
              <w:rPr>
                <w:rFonts w:asciiTheme="minorHAnsi" w:hAnsiTheme="minorHAnsi" w:cstheme="minorHAnsi"/>
                <w:sz w:val="24"/>
                <w:szCs w:val="24"/>
                <w:lang w:val="lt-LT"/>
              </w:rPr>
              <w:lastRenderedPageBreak/>
              <w:t>techninis aptarnavimas</w:t>
            </w:r>
          </w:p>
        </w:tc>
        <w:tc>
          <w:tcPr>
            <w:tcW w:w="3685" w:type="dxa"/>
            <w:vAlign w:val="center"/>
          </w:tcPr>
          <w:p w14:paraId="24C59938"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 xml:space="preserve">Visiems pateiktiems techniniams ir programiniams komponentams turi būti taikoma ne mažiau kaip 3 metų </w:t>
            </w:r>
            <w:r w:rsidRPr="00550D1A">
              <w:rPr>
                <w:rFonts w:asciiTheme="minorHAnsi" w:hAnsiTheme="minorHAnsi" w:cstheme="minorHAnsi"/>
                <w:sz w:val="24"/>
                <w:szCs w:val="24"/>
                <w:lang w:val="lt-LT"/>
              </w:rPr>
              <w:lastRenderedPageBreak/>
              <w:t>(ne mažiau kaip 8 valandos per parą 5 dienos per savaitę) gamintojo užtikrinta garantinė priežiūra</w:t>
            </w:r>
            <w:r w:rsidR="00782AA5"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w:t>
            </w:r>
          </w:p>
          <w:p w14:paraId="4B93B9C8"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7D4B0F96" w14:textId="77777777" w:rsidR="00462912" w:rsidRPr="00550D1A" w:rsidRDefault="0046291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w:t>
            </w:r>
            <w:r w:rsidR="00AE6452"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tcPr>
          <w:p w14:paraId="43A1D6D7" w14:textId="77777777" w:rsidR="00462912" w:rsidRPr="00550D1A" w:rsidRDefault="00462912">
            <w:pPr>
              <w:spacing w:after="0" w:line="240" w:lineRule="auto"/>
              <w:jc w:val="both"/>
              <w:rPr>
                <w:rFonts w:asciiTheme="minorHAnsi" w:hAnsiTheme="minorHAnsi" w:cstheme="minorHAnsi"/>
                <w:lang w:val="lt-LT"/>
              </w:rPr>
            </w:pPr>
          </w:p>
        </w:tc>
      </w:tr>
    </w:tbl>
    <w:p w14:paraId="6C642EB8" w14:textId="77777777" w:rsidR="00462912" w:rsidRPr="00550D1A" w:rsidRDefault="00462912" w:rsidP="00462912">
      <w:pPr>
        <w:spacing w:after="0" w:line="240" w:lineRule="auto"/>
        <w:jc w:val="both"/>
        <w:rPr>
          <w:rFonts w:asciiTheme="minorHAnsi" w:eastAsia="Lucida Sans Unicode" w:hAnsiTheme="minorHAnsi" w:cstheme="minorHAnsi"/>
          <w:lang w:val="lt-LT" w:eastAsia="lt-LT"/>
        </w:rPr>
      </w:pPr>
    </w:p>
    <w:p w14:paraId="598C589D" w14:textId="77777777" w:rsidR="00142C7C" w:rsidRPr="00550D1A" w:rsidRDefault="00C900B5" w:rsidP="00142C7C">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6</w:t>
      </w:r>
      <w:r w:rsidR="00142C7C" w:rsidRPr="00550D1A">
        <w:rPr>
          <w:rFonts w:asciiTheme="minorHAnsi" w:eastAsia="Lucida Sans Unicode" w:hAnsiTheme="minorHAnsi" w:cstheme="minorHAnsi"/>
          <w:b/>
          <w:bCs/>
          <w:color w:val="auto"/>
          <w:lang w:val="lt-LT" w:eastAsia="lt-LT" w:bidi="ar-SA"/>
        </w:rPr>
        <w:t xml:space="preserve"> lentelė. Belaidžio tinklo prieigos įranga </w:t>
      </w:r>
      <w:r w:rsidRPr="00550D1A">
        <w:rPr>
          <w:rFonts w:asciiTheme="minorHAnsi" w:eastAsia="Lucida Sans Unicode" w:hAnsiTheme="minorHAnsi" w:cstheme="minorHAnsi"/>
          <w:b/>
          <w:bCs/>
          <w:color w:val="auto"/>
          <w:lang w:val="lt-LT" w:eastAsia="lt-LT" w:bidi="ar-SA"/>
        </w:rPr>
        <w:t>B</w:t>
      </w:r>
      <w:r w:rsidR="00142C7C" w:rsidRPr="00550D1A">
        <w:rPr>
          <w:rFonts w:asciiTheme="minorHAnsi" w:eastAsia="Lucida Sans Unicode" w:hAnsiTheme="minorHAnsi" w:cstheme="minorHAnsi"/>
          <w:b/>
          <w:bCs/>
          <w:color w:val="auto"/>
          <w:lang w:val="lt-LT" w:eastAsia="lt-LT" w:bidi="ar-SA"/>
        </w:rPr>
        <w:t xml:space="preserve"> tipo</w:t>
      </w:r>
      <w:r w:rsidRPr="00550D1A">
        <w:rPr>
          <w:rFonts w:asciiTheme="minorHAnsi" w:eastAsia="Lucida Sans Unicode" w:hAnsiTheme="minorHAnsi" w:cstheme="minorHAnsi"/>
          <w:b/>
          <w:bCs/>
          <w:color w:val="auto"/>
          <w:lang w:val="lt-LT" w:eastAsia="lt-LT" w:bidi="ar-SA"/>
        </w:rPr>
        <w:t xml:space="preserve"> – 2 vnt</w:t>
      </w:r>
      <w:r w:rsidR="00142C7C" w:rsidRPr="00550D1A">
        <w:rPr>
          <w:rFonts w:asciiTheme="minorHAnsi" w:eastAsia="Lucida Sans Unicode" w:hAnsiTheme="minorHAnsi" w:cstheme="minorHAnsi"/>
          <w:b/>
          <w:bCs/>
          <w:color w:val="auto"/>
          <w:lang w:val="lt-LT" w:eastAsia="lt-LT" w:bidi="ar-SA"/>
        </w:rPr>
        <w:t xml:space="preserve">. </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98"/>
        <w:gridCol w:w="3685"/>
        <w:gridCol w:w="3280"/>
      </w:tblGrid>
      <w:tr w:rsidR="002157EC" w:rsidRPr="00B00218" w14:paraId="031A6D3C" w14:textId="77777777" w:rsidTr="00AA29B8">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830677B" w14:textId="77777777" w:rsidR="00142C7C" w:rsidRPr="00550D1A" w:rsidRDefault="00142C7C" w:rsidP="00A13092">
            <w:pPr>
              <w:tabs>
                <w:tab w:val="left" w:pos="0"/>
              </w:tabs>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Eil. Nr.</w:t>
            </w:r>
          </w:p>
        </w:tc>
        <w:tc>
          <w:tcPr>
            <w:tcW w:w="209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3FEE1D3" w14:textId="77777777" w:rsidR="00142C7C" w:rsidRPr="00550D1A" w:rsidRDefault="00142C7C"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42A5D82" w14:textId="77777777" w:rsidR="00142C7C" w:rsidRPr="00550D1A" w:rsidRDefault="00142C7C"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851EF76" w14:textId="77777777" w:rsidR="00142C7C" w:rsidRPr="00550D1A" w:rsidRDefault="00142C7C"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Siūloma charakteristika</w:t>
            </w:r>
          </w:p>
          <w:p w14:paraId="3A5C544A" w14:textId="77777777" w:rsidR="00142C7C" w:rsidRPr="00AA29B8" w:rsidRDefault="00142C7C" w:rsidP="00A13092">
            <w:pPr>
              <w:pStyle w:val="paragraph"/>
              <w:spacing w:before="0" w:beforeAutospacing="0" w:after="0" w:afterAutospacing="0"/>
              <w:ind w:right="-90"/>
              <w:jc w:val="center"/>
              <w:textAlignment w:val="baseline"/>
              <w:rPr>
                <w:rFonts w:asciiTheme="minorHAnsi" w:hAnsiTheme="minorHAnsi" w:cstheme="minorHAnsi"/>
                <w:u w:val="single"/>
              </w:rPr>
            </w:pPr>
            <w:r w:rsidRPr="00AA29B8">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r w:rsidRPr="00AA29B8">
              <w:rPr>
                <w:rStyle w:val="eop"/>
                <w:rFonts w:asciiTheme="minorHAnsi" w:eastAsiaTheme="majorEastAsia" w:hAnsiTheme="minorHAnsi" w:cstheme="minorHAnsi"/>
                <w:color w:val="000000"/>
                <w:u w:val="single"/>
              </w:rPr>
              <w:t> </w:t>
            </w:r>
          </w:p>
        </w:tc>
      </w:tr>
      <w:tr w:rsidR="00142C7C" w:rsidRPr="00550D1A" w14:paraId="6FD199EF" w14:textId="77777777">
        <w:tc>
          <w:tcPr>
            <w:tcW w:w="709" w:type="dxa"/>
            <w:tcBorders>
              <w:top w:val="single" w:sz="4" w:space="0" w:color="auto"/>
              <w:left w:val="single" w:sz="4" w:space="0" w:color="auto"/>
              <w:bottom w:val="single" w:sz="4" w:space="0" w:color="auto"/>
              <w:right w:val="single" w:sz="4" w:space="0" w:color="auto"/>
            </w:tcBorders>
            <w:vAlign w:val="center"/>
          </w:tcPr>
          <w:p w14:paraId="27DD3BD0" w14:textId="77777777" w:rsidR="00142C7C" w:rsidRPr="00550D1A" w:rsidRDefault="00142C7C" w:rsidP="00AB22B6">
            <w:pPr>
              <w:pStyle w:val="Sraopastraipa"/>
              <w:numPr>
                <w:ilvl w:val="0"/>
                <w:numId w:val="22"/>
              </w:numPr>
              <w:tabs>
                <w:tab w:val="left" w:pos="0"/>
              </w:tabs>
              <w:spacing w:after="0" w:line="240" w:lineRule="auto"/>
              <w:ind w:hanging="892"/>
              <w:jc w:val="both"/>
              <w:rPr>
                <w:rFonts w:asciiTheme="minorHAnsi" w:hAnsiTheme="minorHAnsi" w:cstheme="minorHAnsi"/>
                <w:bCs/>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D4C6A10" w14:textId="77777777" w:rsidR="00142C7C" w:rsidRPr="00550D1A" w:rsidRDefault="00142C7C" w:rsidP="00A13092">
            <w:pPr>
              <w:spacing w:after="0" w:line="240" w:lineRule="auto"/>
              <w:jc w:val="both"/>
              <w:rPr>
                <w:rFonts w:asciiTheme="minorHAnsi" w:hAnsiTheme="minorHAnsi" w:cstheme="minorHAnsi"/>
                <w:b/>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278DCDF1" w14:textId="77777777" w:rsidR="00142C7C" w:rsidRPr="00550D1A" w:rsidRDefault="00142C7C" w:rsidP="00A13092">
            <w:pPr>
              <w:spacing w:after="0" w:line="240" w:lineRule="auto"/>
              <w:jc w:val="both"/>
              <w:rPr>
                <w:rFonts w:asciiTheme="minorHAnsi" w:hAnsiTheme="minorHAnsi" w:cstheme="minorHAnsi"/>
                <w:b/>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06226036" w14:textId="77777777" w:rsidR="00142C7C" w:rsidRPr="00550D1A" w:rsidRDefault="00142C7C" w:rsidP="00A13092">
            <w:pPr>
              <w:spacing w:after="0" w:line="240" w:lineRule="auto"/>
              <w:jc w:val="both"/>
              <w:rPr>
                <w:rFonts w:asciiTheme="minorHAnsi" w:hAnsiTheme="minorHAnsi" w:cstheme="minorHAnsi"/>
                <w:b/>
                <w:sz w:val="24"/>
                <w:szCs w:val="24"/>
                <w:lang w:val="lt-LT"/>
              </w:rPr>
            </w:pPr>
          </w:p>
        </w:tc>
      </w:tr>
      <w:tr w:rsidR="00142C7C" w:rsidRPr="00550D1A" w14:paraId="7E3F70D9" w14:textId="77777777">
        <w:tc>
          <w:tcPr>
            <w:tcW w:w="709" w:type="dxa"/>
            <w:tcBorders>
              <w:top w:val="single" w:sz="4" w:space="0" w:color="auto"/>
              <w:left w:val="single" w:sz="4" w:space="0" w:color="auto"/>
              <w:bottom w:val="single" w:sz="4" w:space="0" w:color="auto"/>
              <w:right w:val="single" w:sz="4" w:space="0" w:color="auto"/>
            </w:tcBorders>
            <w:vAlign w:val="center"/>
          </w:tcPr>
          <w:p w14:paraId="570B4701" w14:textId="77777777" w:rsidR="00142C7C" w:rsidRPr="00550D1A" w:rsidRDefault="00142C7C" w:rsidP="00AB22B6">
            <w:pPr>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6AFE1D4"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04777483"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palaikyti IEEE 802.11a, 802.11g, 802.11n, 802.11ac, 802.11ax Wi-Fi 6 ir Wi-Fi 6E (Extended) belaidžio tinklo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75BD67AE"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15468604" w14:textId="77777777">
        <w:tc>
          <w:tcPr>
            <w:tcW w:w="709" w:type="dxa"/>
            <w:tcBorders>
              <w:top w:val="single" w:sz="4" w:space="0" w:color="auto"/>
              <w:left w:val="single" w:sz="4" w:space="0" w:color="auto"/>
              <w:bottom w:val="single" w:sz="4" w:space="0" w:color="auto"/>
              <w:right w:val="single" w:sz="4" w:space="0" w:color="auto"/>
            </w:tcBorders>
            <w:vAlign w:val="center"/>
          </w:tcPr>
          <w:p w14:paraId="62D931BC"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155F1B5"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Saugumo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192682A0"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palaikyti WPA2, WPA3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756DEDBE"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B00218" w14:paraId="676352F3" w14:textId="77777777">
        <w:tc>
          <w:tcPr>
            <w:tcW w:w="709" w:type="dxa"/>
            <w:tcBorders>
              <w:top w:val="single" w:sz="4" w:space="0" w:color="auto"/>
              <w:left w:val="single" w:sz="4" w:space="0" w:color="auto"/>
              <w:bottom w:val="single" w:sz="4" w:space="0" w:color="auto"/>
              <w:right w:val="single" w:sz="4" w:space="0" w:color="auto"/>
            </w:tcBorders>
            <w:vAlign w:val="center"/>
          </w:tcPr>
          <w:p w14:paraId="4D9001D2"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8A2C23D"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Veikimo dažnis</w:t>
            </w:r>
          </w:p>
        </w:tc>
        <w:tc>
          <w:tcPr>
            <w:tcW w:w="3685" w:type="dxa"/>
            <w:tcBorders>
              <w:top w:val="single" w:sz="4" w:space="0" w:color="auto"/>
              <w:left w:val="single" w:sz="4" w:space="0" w:color="auto"/>
              <w:bottom w:val="single" w:sz="4" w:space="0" w:color="auto"/>
              <w:right w:val="single" w:sz="4" w:space="0" w:color="auto"/>
            </w:tcBorders>
            <w:vAlign w:val="center"/>
          </w:tcPr>
          <w:p w14:paraId="070255B0"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veikti 2,4 GHz, 5 GHz ir 6 GHz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7F9DE4E6"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0464AA31" w14:textId="77777777">
        <w:tc>
          <w:tcPr>
            <w:tcW w:w="709" w:type="dxa"/>
            <w:tcBorders>
              <w:top w:val="single" w:sz="4" w:space="0" w:color="auto"/>
              <w:left w:val="single" w:sz="4" w:space="0" w:color="auto"/>
              <w:bottom w:val="single" w:sz="4" w:space="0" w:color="auto"/>
              <w:right w:val="single" w:sz="4" w:space="0" w:color="auto"/>
            </w:tcBorders>
            <w:vAlign w:val="center"/>
          </w:tcPr>
          <w:p w14:paraId="687216CE"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BE1D791"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802.11n,</w:t>
            </w:r>
          </w:p>
          <w:p w14:paraId="2217C3BF"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802.11ac ir 802.11ax galimybės</w:t>
            </w:r>
          </w:p>
        </w:tc>
        <w:tc>
          <w:tcPr>
            <w:tcW w:w="3685" w:type="dxa"/>
            <w:tcBorders>
              <w:top w:val="single" w:sz="4" w:space="0" w:color="auto"/>
              <w:left w:val="single" w:sz="4" w:space="0" w:color="auto"/>
              <w:bottom w:val="single" w:sz="4" w:space="0" w:color="auto"/>
              <w:right w:val="single" w:sz="4" w:space="0" w:color="auto"/>
            </w:tcBorders>
            <w:vAlign w:val="center"/>
          </w:tcPr>
          <w:p w14:paraId="04BD49C9" w14:textId="77777777" w:rsidR="00E26F86" w:rsidRPr="00550D1A" w:rsidRDefault="00E26F86" w:rsidP="00E26F86">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turi palaikyti ne blogiau kaip 2x2 MIMO 2,4 GHz, 5 GHz ir 6 GHz dažniuose;</w:t>
            </w:r>
          </w:p>
          <w:p w14:paraId="6CC45DDD"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20MHz ir 40MHz dažnių kanalus (802.11n), 20MHz, 40MHz, 80MHz dažnių kanalus (802.11ac), 20MHz, </w:t>
            </w:r>
            <w:r w:rsidRPr="00550D1A">
              <w:rPr>
                <w:rFonts w:asciiTheme="minorHAnsi" w:hAnsiTheme="minorHAnsi" w:cstheme="minorHAnsi"/>
                <w:sz w:val="24"/>
                <w:szCs w:val="24"/>
                <w:lang w:val="lt-LT"/>
              </w:rPr>
              <w:lastRenderedPageBreak/>
              <w:t>40MHz, 80MHz, 160MHz dažnių kanalus (802.11ax);</w:t>
            </w:r>
          </w:p>
          <w:p w14:paraId="4451C9D1"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Maksimali duomenų perdavimo sparta ne mažiau kaip </w:t>
            </w:r>
            <w:r w:rsidR="004B2AB9" w:rsidRPr="00550D1A">
              <w:rPr>
                <w:rFonts w:asciiTheme="minorHAnsi" w:hAnsiTheme="minorHAnsi" w:cstheme="minorHAnsi"/>
                <w:sz w:val="24"/>
                <w:szCs w:val="24"/>
                <w:lang w:val="lt-LT"/>
              </w:rPr>
              <w:t>70</w:t>
            </w:r>
            <w:r w:rsidRPr="00550D1A">
              <w:rPr>
                <w:rFonts w:asciiTheme="minorHAnsi" w:hAnsiTheme="minorHAnsi" w:cstheme="minorHAnsi"/>
                <w:sz w:val="24"/>
                <w:szCs w:val="24"/>
                <w:lang w:val="lt-LT"/>
              </w:rPr>
              <w:t xml:space="preserve">0 Mb/s (802.11n), 800 Mb/s (802.11ac) ir </w:t>
            </w:r>
            <w:r w:rsidR="004252B4" w:rsidRPr="00550D1A">
              <w:rPr>
                <w:rFonts w:asciiTheme="minorHAnsi" w:hAnsiTheme="minorHAnsi" w:cstheme="minorHAnsi"/>
                <w:sz w:val="24"/>
                <w:szCs w:val="24"/>
                <w:lang w:val="lt-LT"/>
              </w:rPr>
              <w:t>3,5</w:t>
            </w:r>
            <w:r w:rsidRPr="00550D1A">
              <w:rPr>
                <w:rFonts w:asciiTheme="minorHAnsi" w:hAnsiTheme="minorHAnsi" w:cstheme="minorHAnsi"/>
                <w:sz w:val="24"/>
                <w:szCs w:val="24"/>
                <w:lang w:val="lt-LT"/>
              </w:rPr>
              <w:t xml:space="preserve"> Gb/s (802.11ax).</w:t>
            </w:r>
          </w:p>
        </w:tc>
        <w:tc>
          <w:tcPr>
            <w:tcW w:w="3280" w:type="dxa"/>
            <w:tcBorders>
              <w:top w:val="single" w:sz="4" w:space="0" w:color="auto"/>
              <w:left w:val="single" w:sz="4" w:space="0" w:color="auto"/>
              <w:bottom w:val="single" w:sz="4" w:space="0" w:color="auto"/>
              <w:right w:val="single" w:sz="4" w:space="0" w:color="auto"/>
            </w:tcBorders>
            <w:vAlign w:val="center"/>
          </w:tcPr>
          <w:p w14:paraId="10B82B60"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B00218" w14:paraId="5D6D0044" w14:textId="77777777">
        <w:tc>
          <w:tcPr>
            <w:tcW w:w="709" w:type="dxa"/>
            <w:tcBorders>
              <w:top w:val="single" w:sz="4" w:space="0" w:color="auto"/>
              <w:left w:val="single" w:sz="4" w:space="0" w:color="auto"/>
              <w:bottom w:val="single" w:sz="4" w:space="0" w:color="auto"/>
              <w:right w:val="single" w:sz="4" w:space="0" w:color="auto"/>
            </w:tcBorders>
            <w:vAlign w:val="center"/>
          </w:tcPr>
          <w:p w14:paraId="24E1C2A4"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03F4C0D5"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Siųstuvo galia</w:t>
            </w:r>
          </w:p>
        </w:tc>
        <w:tc>
          <w:tcPr>
            <w:tcW w:w="3685" w:type="dxa"/>
            <w:tcBorders>
              <w:top w:val="single" w:sz="4" w:space="0" w:color="auto"/>
              <w:left w:val="single" w:sz="4" w:space="0" w:color="auto"/>
              <w:bottom w:val="single" w:sz="4" w:space="0" w:color="auto"/>
              <w:right w:val="single" w:sz="4" w:space="0" w:color="auto"/>
            </w:tcBorders>
            <w:vAlign w:val="center"/>
          </w:tcPr>
          <w:p w14:paraId="5F966825"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Maksimali siųstuvo galia ne mažesnė kaip 17dBm 2,4GHz, 5GHz ir 6GHz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28263932"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B00218" w14:paraId="74A34CE8" w14:textId="77777777">
        <w:tc>
          <w:tcPr>
            <w:tcW w:w="709" w:type="dxa"/>
            <w:tcBorders>
              <w:top w:val="single" w:sz="4" w:space="0" w:color="auto"/>
              <w:left w:val="single" w:sz="4" w:space="0" w:color="auto"/>
              <w:bottom w:val="single" w:sz="4" w:space="0" w:color="auto"/>
              <w:right w:val="single" w:sz="4" w:space="0" w:color="auto"/>
            </w:tcBorders>
            <w:vAlign w:val="center"/>
          </w:tcPr>
          <w:p w14:paraId="39B00705"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10A2E3F" w14:textId="3BCBC83B" w:rsidR="00142C7C" w:rsidRPr="00550D1A" w:rsidRDefault="00885F99" w:rsidP="00A13092">
            <w:pPr>
              <w:spacing w:after="0" w:line="240" w:lineRule="auto"/>
              <w:rPr>
                <w:rFonts w:asciiTheme="minorHAnsi" w:hAnsiTheme="minorHAnsi" w:cstheme="minorHAnsi"/>
                <w:sz w:val="24"/>
                <w:szCs w:val="24"/>
                <w:lang w:val="lt-LT"/>
              </w:rPr>
            </w:pPr>
            <w:r>
              <w:rPr>
                <w:rFonts w:asciiTheme="minorHAnsi" w:hAnsiTheme="minorHAnsi" w:cstheme="minorHAnsi"/>
                <w:sz w:val="24"/>
                <w:szCs w:val="24"/>
                <w:lang w:val="lt-LT"/>
              </w:rPr>
              <w:t>A</w:t>
            </w:r>
            <w:r w:rsidR="00142C7C" w:rsidRPr="00550D1A">
              <w:rPr>
                <w:rFonts w:asciiTheme="minorHAnsi" w:hAnsiTheme="minorHAnsi" w:cstheme="minorHAnsi"/>
                <w:sz w:val="24"/>
                <w:szCs w:val="24"/>
                <w:lang w:val="lt-LT"/>
              </w:rPr>
              <w:t>ntenos galia</w:t>
            </w:r>
          </w:p>
        </w:tc>
        <w:tc>
          <w:tcPr>
            <w:tcW w:w="3685" w:type="dxa"/>
            <w:tcBorders>
              <w:top w:val="single" w:sz="4" w:space="0" w:color="auto"/>
              <w:left w:val="single" w:sz="4" w:space="0" w:color="auto"/>
              <w:bottom w:val="single" w:sz="4" w:space="0" w:color="auto"/>
              <w:right w:val="single" w:sz="4" w:space="0" w:color="auto"/>
            </w:tcBorders>
            <w:vAlign w:val="center"/>
          </w:tcPr>
          <w:p w14:paraId="6E9D0226" w14:textId="13CD5767" w:rsidR="00142C7C" w:rsidRPr="00885F99"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Maksimali galia ne mažesnė kaip 4 dBi 2,4GHz ir 5 dBi 5GHz bei 6GHz dažniuose.</w:t>
            </w:r>
          </w:p>
        </w:tc>
        <w:tc>
          <w:tcPr>
            <w:tcW w:w="3280" w:type="dxa"/>
            <w:tcBorders>
              <w:top w:val="single" w:sz="4" w:space="0" w:color="auto"/>
              <w:left w:val="single" w:sz="4" w:space="0" w:color="auto"/>
              <w:bottom w:val="single" w:sz="4" w:space="0" w:color="auto"/>
              <w:right w:val="single" w:sz="4" w:space="0" w:color="auto"/>
            </w:tcBorders>
            <w:vAlign w:val="center"/>
          </w:tcPr>
          <w:p w14:paraId="18684ECA"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0808F7B8" w14:textId="77777777">
        <w:tc>
          <w:tcPr>
            <w:tcW w:w="709" w:type="dxa"/>
            <w:tcBorders>
              <w:top w:val="single" w:sz="4" w:space="0" w:color="auto"/>
              <w:left w:val="single" w:sz="4" w:space="0" w:color="auto"/>
              <w:bottom w:val="single" w:sz="4" w:space="0" w:color="auto"/>
              <w:right w:val="single" w:sz="4" w:space="0" w:color="auto"/>
            </w:tcBorders>
            <w:vAlign w:val="center"/>
          </w:tcPr>
          <w:p w14:paraId="37CA62F5"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A432273"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Tinklo ir kitos sąsajos</w:t>
            </w:r>
          </w:p>
        </w:tc>
        <w:tc>
          <w:tcPr>
            <w:tcW w:w="3685" w:type="dxa"/>
            <w:tcBorders>
              <w:top w:val="single" w:sz="4" w:space="0" w:color="auto"/>
              <w:left w:val="single" w:sz="4" w:space="0" w:color="auto"/>
              <w:bottom w:val="single" w:sz="4" w:space="0" w:color="auto"/>
              <w:right w:val="single" w:sz="4" w:space="0" w:color="auto"/>
            </w:tcBorders>
            <w:vAlign w:val="center"/>
          </w:tcPr>
          <w:p w14:paraId="2C8D80A0" w14:textId="77777777" w:rsidR="00142C7C" w:rsidRPr="00550D1A" w:rsidRDefault="00142C7C"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mažiau kaip 1 vnt. – 1000/2500 Mbit/s Ethernet Base-T sąsajų su RJ45 jungtimis.</w:t>
            </w:r>
          </w:p>
          <w:p w14:paraId="4B8C54B7" w14:textId="77777777" w:rsidR="00142C7C" w:rsidRPr="00550D1A" w:rsidRDefault="00142C7C"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Ne mažiau kaip </w:t>
            </w:r>
            <w:r w:rsidR="00A448FD" w:rsidRPr="00550D1A">
              <w:rPr>
                <w:rFonts w:asciiTheme="minorHAnsi" w:hAnsiTheme="minorHAnsi" w:cstheme="minorHAnsi"/>
                <w:sz w:val="24"/>
                <w:szCs w:val="24"/>
                <w:lang w:val="lt-LT"/>
              </w:rPr>
              <w:t>viena</w:t>
            </w:r>
            <w:r w:rsidRPr="00550D1A">
              <w:rPr>
                <w:rFonts w:asciiTheme="minorHAnsi" w:hAnsiTheme="minorHAnsi" w:cstheme="minorHAnsi"/>
                <w:sz w:val="24"/>
                <w:szCs w:val="24"/>
                <w:lang w:val="lt-LT"/>
              </w:rPr>
              <w:t xml:space="preserve"> papildoma </w:t>
            </w:r>
            <w:r w:rsidR="001538A8" w:rsidRPr="00550D1A">
              <w:rPr>
                <w:rFonts w:asciiTheme="minorHAnsi" w:hAnsiTheme="minorHAnsi" w:cstheme="minorHAnsi"/>
                <w:sz w:val="24"/>
                <w:szCs w:val="24"/>
                <w:lang w:val="lt-LT"/>
              </w:rPr>
              <w:t>RJ45</w:t>
            </w:r>
            <w:r w:rsidRPr="00550D1A">
              <w:rPr>
                <w:rFonts w:asciiTheme="minorHAnsi" w:hAnsiTheme="minorHAnsi" w:cstheme="minorHAnsi"/>
                <w:sz w:val="24"/>
                <w:szCs w:val="24"/>
                <w:lang w:val="lt-LT"/>
              </w:rPr>
              <w:t xml:space="preserve"> jungtis.</w:t>
            </w:r>
          </w:p>
        </w:tc>
        <w:tc>
          <w:tcPr>
            <w:tcW w:w="3280" w:type="dxa"/>
            <w:tcBorders>
              <w:top w:val="single" w:sz="4" w:space="0" w:color="auto"/>
              <w:left w:val="single" w:sz="4" w:space="0" w:color="auto"/>
              <w:bottom w:val="single" w:sz="4" w:space="0" w:color="auto"/>
              <w:right w:val="single" w:sz="4" w:space="0" w:color="auto"/>
            </w:tcBorders>
          </w:tcPr>
          <w:p w14:paraId="619ABB1B"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53790AF9" w14:textId="77777777">
        <w:tc>
          <w:tcPr>
            <w:tcW w:w="709" w:type="dxa"/>
            <w:tcBorders>
              <w:top w:val="single" w:sz="4" w:space="0" w:color="auto"/>
              <w:left w:val="single" w:sz="4" w:space="0" w:color="auto"/>
              <w:bottom w:val="single" w:sz="4" w:space="0" w:color="auto"/>
              <w:right w:val="single" w:sz="4" w:space="0" w:color="auto"/>
            </w:tcBorders>
            <w:vAlign w:val="center"/>
          </w:tcPr>
          <w:p w14:paraId="5B13F973"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855A60B"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Indikatorius </w:t>
            </w:r>
          </w:p>
        </w:tc>
        <w:tc>
          <w:tcPr>
            <w:tcW w:w="3685" w:type="dxa"/>
            <w:tcBorders>
              <w:top w:val="single" w:sz="4" w:space="0" w:color="auto"/>
              <w:left w:val="single" w:sz="4" w:space="0" w:color="auto"/>
              <w:bottom w:val="single" w:sz="4" w:space="0" w:color="auto"/>
              <w:right w:val="single" w:sz="4" w:space="0" w:color="auto"/>
            </w:tcBorders>
            <w:vAlign w:val="center"/>
          </w:tcPr>
          <w:p w14:paraId="78CFB1BC" w14:textId="77777777" w:rsidR="00142C7C" w:rsidRPr="00550D1A" w:rsidRDefault="00142C7C"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Privalo turėti LED indikatorių, nusakantį įrenginio būseną.</w:t>
            </w:r>
          </w:p>
        </w:tc>
        <w:tc>
          <w:tcPr>
            <w:tcW w:w="3280" w:type="dxa"/>
            <w:tcBorders>
              <w:top w:val="single" w:sz="4" w:space="0" w:color="auto"/>
              <w:left w:val="single" w:sz="4" w:space="0" w:color="auto"/>
              <w:bottom w:val="single" w:sz="4" w:space="0" w:color="auto"/>
              <w:right w:val="single" w:sz="4" w:space="0" w:color="auto"/>
            </w:tcBorders>
            <w:vAlign w:val="center"/>
          </w:tcPr>
          <w:p w14:paraId="52E26CE9"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02CDE9FC" w14:textId="77777777">
        <w:tc>
          <w:tcPr>
            <w:tcW w:w="709" w:type="dxa"/>
            <w:tcBorders>
              <w:top w:val="single" w:sz="4" w:space="0" w:color="auto"/>
              <w:left w:val="single" w:sz="4" w:space="0" w:color="auto"/>
              <w:bottom w:val="single" w:sz="4" w:space="0" w:color="auto"/>
              <w:right w:val="single" w:sz="4" w:space="0" w:color="auto"/>
            </w:tcBorders>
            <w:vAlign w:val="center"/>
          </w:tcPr>
          <w:p w14:paraId="65A6D49C"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C3762ED"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03DAFA6A"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privalo būti suderinama su siūloma aparatine </w:t>
            </w:r>
            <w:r w:rsidR="005D7558"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 xml:space="preserve">r programine įranga. </w:t>
            </w:r>
          </w:p>
          <w:p w14:paraId="02C55F98" w14:textId="77777777" w:rsidR="00142C7C" w:rsidRPr="00550D1A" w:rsidRDefault="00AE6452" w:rsidP="00AE645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Įranga privalo būti suderinama su siūlomu programinio tinklo valdikliu ir valdoma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68F10EB3"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33B01468" w14:textId="77777777">
        <w:tc>
          <w:tcPr>
            <w:tcW w:w="709" w:type="dxa"/>
            <w:tcBorders>
              <w:top w:val="single" w:sz="4" w:space="0" w:color="auto"/>
              <w:left w:val="single" w:sz="4" w:space="0" w:color="auto"/>
              <w:bottom w:val="single" w:sz="4" w:space="0" w:color="auto"/>
              <w:right w:val="single" w:sz="4" w:space="0" w:color="auto"/>
            </w:tcBorders>
            <w:vAlign w:val="center"/>
          </w:tcPr>
          <w:p w14:paraId="309623D1"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0AE8D668" w14:textId="77777777" w:rsidR="00142C7C" w:rsidRPr="00550D1A" w:rsidRDefault="00142C7C"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Elektros maitinimas</w:t>
            </w:r>
          </w:p>
        </w:tc>
        <w:tc>
          <w:tcPr>
            <w:tcW w:w="3685" w:type="dxa"/>
            <w:tcBorders>
              <w:top w:val="single" w:sz="4" w:space="0" w:color="auto"/>
              <w:left w:val="single" w:sz="4" w:space="0" w:color="auto"/>
              <w:bottom w:val="single" w:sz="4" w:space="0" w:color="auto"/>
              <w:right w:val="single" w:sz="4" w:space="0" w:color="auto"/>
            </w:tcBorders>
            <w:vAlign w:val="center"/>
          </w:tcPr>
          <w:p w14:paraId="21761738"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802.3at PoE+ palaikymas.</w:t>
            </w:r>
          </w:p>
        </w:tc>
        <w:tc>
          <w:tcPr>
            <w:tcW w:w="3280" w:type="dxa"/>
            <w:tcBorders>
              <w:top w:val="single" w:sz="4" w:space="0" w:color="auto"/>
              <w:left w:val="single" w:sz="4" w:space="0" w:color="auto"/>
              <w:bottom w:val="single" w:sz="4" w:space="0" w:color="auto"/>
              <w:right w:val="single" w:sz="4" w:space="0" w:color="auto"/>
            </w:tcBorders>
          </w:tcPr>
          <w:p w14:paraId="4A65851A"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58A7F79C" w14:textId="77777777">
        <w:tc>
          <w:tcPr>
            <w:tcW w:w="709" w:type="dxa"/>
            <w:tcBorders>
              <w:top w:val="single" w:sz="4" w:space="0" w:color="auto"/>
              <w:left w:val="single" w:sz="4" w:space="0" w:color="auto"/>
              <w:bottom w:val="single" w:sz="4" w:space="0" w:color="auto"/>
              <w:right w:val="single" w:sz="4" w:space="0" w:color="auto"/>
            </w:tcBorders>
            <w:vAlign w:val="center"/>
          </w:tcPr>
          <w:p w14:paraId="050BAB15"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BAEFB2E" w14:textId="77777777" w:rsidR="00142C7C" w:rsidRPr="00550D1A" w:rsidRDefault="00142C7C"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Aplinkos reikalavimai</w:t>
            </w:r>
          </w:p>
        </w:tc>
        <w:tc>
          <w:tcPr>
            <w:tcW w:w="3685" w:type="dxa"/>
            <w:tcBorders>
              <w:top w:val="single" w:sz="4" w:space="0" w:color="auto"/>
              <w:left w:val="single" w:sz="4" w:space="0" w:color="auto"/>
              <w:bottom w:val="single" w:sz="4" w:space="0" w:color="auto"/>
              <w:right w:val="single" w:sz="4" w:space="0" w:color="auto"/>
            </w:tcBorders>
            <w:vAlign w:val="center"/>
          </w:tcPr>
          <w:p w14:paraId="72E6D02D"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Darbinis temperatūrų diapazonas ne prasčiau kaip nuo </w:t>
            </w:r>
            <w:r w:rsidR="007E6576" w:rsidRPr="00550D1A">
              <w:rPr>
                <w:rFonts w:asciiTheme="minorHAnsi" w:hAnsiTheme="minorHAnsi" w:cstheme="minorHAnsi"/>
                <w:sz w:val="24"/>
                <w:szCs w:val="24"/>
                <w:lang w:val="lt-LT"/>
              </w:rPr>
              <w:t>-4</w:t>
            </w:r>
            <w:r w:rsidRPr="00550D1A">
              <w:rPr>
                <w:rFonts w:asciiTheme="minorHAnsi" w:hAnsiTheme="minorHAnsi" w:cstheme="minorHAnsi"/>
                <w:sz w:val="24"/>
                <w:szCs w:val="24"/>
                <w:lang w:val="lt-LT"/>
              </w:rPr>
              <w:t xml:space="preserve">0°C iki + </w:t>
            </w:r>
            <w:r w:rsidR="007E6576" w:rsidRPr="00550D1A">
              <w:rPr>
                <w:rFonts w:asciiTheme="minorHAnsi" w:hAnsiTheme="minorHAnsi" w:cstheme="minorHAnsi"/>
                <w:sz w:val="24"/>
                <w:szCs w:val="24"/>
                <w:lang w:val="lt-LT"/>
              </w:rPr>
              <w:t>6</w:t>
            </w:r>
            <w:r w:rsidRPr="00550D1A">
              <w:rPr>
                <w:rFonts w:asciiTheme="minorHAnsi" w:hAnsiTheme="minorHAnsi" w:cstheme="minorHAnsi"/>
                <w:sz w:val="24"/>
                <w:szCs w:val="24"/>
                <w:lang w:val="lt-LT"/>
              </w:rPr>
              <w:t>0°C.</w:t>
            </w:r>
          </w:p>
          <w:p w14:paraId="1BCD3E98" w14:textId="77777777" w:rsidR="007E6576" w:rsidRPr="00550D1A" w:rsidRDefault="00DE754A"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Ne blogesnė kaip IP67 aplinkos atsparumo klasė.</w:t>
            </w:r>
          </w:p>
        </w:tc>
        <w:tc>
          <w:tcPr>
            <w:tcW w:w="3280" w:type="dxa"/>
            <w:tcBorders>
              <w:top w:val="single" w:sz="4" w:space="0" w:color="auto"/>
              <w:left w:val="single" w:sz="4" w:space="0" w:color="auto"/>
              <w:bottom w:val="single" w:sz="4" w:space="0" w:color="auto"/>
              <w:right w:val="single" w:sz="4" w:space="0" w:color="auto"/>
            </w:tcBorders>
          </w:tcPr>
          <w:p w14:paraId="2BE70498"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5AA3C1A9" w14:textId="77777777">
        <w:tc>
          <w:tcPr>
            <w:tcW w:w="709" w:type="dxa"/>
            <w:tcBorders>
              <w:top w:val="single" w:sz="4" w:space="0" w:color="auto"/>
              <w:left w:val="single" w:sz="4" w:space="0" w:color="auto"/>
              <w:bottom w:val="single" w:sz="4" w:space="0" w:color="auto"/>
              <w:right w:val="single" w:sz="4" w:space="0" w:color="auto"/>
            </w:tcBorders>
            <w:vAlign w:val="center"/>
          </w:tcPr>
          <w:p w14:paraId="3ED304F2"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071999F" w14:textId="77777777" w:rsidR="00142C7C" w:rsidRPr="00550D1A" w:rsidRDefault="00142C7C" w:rsidP="00A13092">
            <w:pPr>
              <w:shd w:val="clear" w:color="auto" w:fill="FFFFFF"/>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Montavimas</w:t>
            </w:r>
          </w:p>
        </w:tc>
        <w:tc>
          <w:tcPr>
            <w:tcW w:w="3685" w:type="dxa"/>
            <w:tcBorders>
              <w:top w:val="single" w:sz="4" w:space="0" w:color="auto"/>
              <w:left w:val="single" w:sz="4" w:space="0" w:color="auto"/>
              <w:bottom w:val="single" w:sz="4" w:space="0" w:color="auto"/>
              <w:right w:val="single" w:sz="4" w:space="0" w:color="auto"/>
            </w:tcBorders>
            <w:vAlign w:val="center"/>
          </w:tcPr>
          <w:p w14:paraId="611F3D34"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pateikiamas su montavimui reikalingais priedais.</w:t>
            </w:r>
          </w:p>
        </w:tc>
        <w:tc>
          <w:tcPr>
            <w:tcW w:w="3280" w:type="dxa"/>
            <w:tcBorders>
              <w:top w:val="single" w:sz="4" w:space="0" w:color="auto"/>
              <w:left w:val="single" w:sz="4" w:space="0" w:color="auto"/>
              <w:bottom w:val="single" w:sz="4" w:space="0" w:color="auto"/>
              <w:right w:val="single" w:sz="4" w:space="0" w:color="auto"/>
            </w:tcBorders>
          </w:tcPr>
          <w:p w14:paraId="067BE8EF" w14:textId="77777777" w:rsidR="00142C7C" w:rsidRPr="00550D1A" w:rsidRDefault="00142C7C" w:rsidP="00A13092">
            <w:pPr>
              <w:spacing w:after="0" w:line="240" w:lineRule="auto"/>
              <w:jc w:val="both"/>
              <w:rPr>
                <w:rFonts w:asciiTheme="minorHAnsi" w:hAnsiTheme="minorHAnsi" w:cstheme="minorHAnsi"/>
                <w:lang w:val="lt-LT"/>
              </w:rPr>
            </w:pPr>
          </w:p>
        </w:tc>
      </w:tr>
      <w:tr w:rsidR="00142C7C" w:rsidRPr="00550D1A" w14:paraId="2E39C7A5" w14:textId="77777777">
        <w:tc>
          <w:tcPr>
            <w:tcW w:w="709" w:type="dxa"/>
            <w:tcBorders>
              <w:top w:val="single" w:sz="4" w:space="0" w:color="auto"/>
              <w:left w:val="single" w:sz="4" w:space="0" w:color="auto"/>
              <w:bottom w:val="single" w:sz="4" w:space="0" w:color="auto"/>
              <w:right w:val="single" w:sz="4" w:space="0" w:color="auto"/>
            </w:tcBorders>
            <w:vAlign w:val="center"/>
          </w:tcPr>
          <w:p w14:paraId="57494A02" w14:textId="77777777" w:rsidR="00142C7C" w:rsidRPr="00550D1A" w:rsidRDefault="00142C7C" w:rsidP="00AB22B6">
            <w:pPr>
              <w:pStyle w:val="Sraopastraipa"/>
              <w:widowControl w:val="0"/>
              <w:numPr>
                <w:ilvl w:val="0"/>
                <w:numId w:val="22"/>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1A911DC" w14:textId="77777777" w:rsidR="00142C7C" w:rsidRPr="00550D1A" w:rsidRDefault="00142C7C"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vAlign w:val="center"/>
          </w:tcPr>
          <w:p w14:paraId="3E1EE450"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42299E2A"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51A58793" w14:textId="77777777" w:rsidR="00142C7C" w:rsidRPr="00550D1A" w:rsidRDefault="00142C7C"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w:t>
            </w:r>
            <w:r w:rsidR="00AE6452" w:rsidRPr="00550D1A">
              <w:rPr>
                <w:rFonts w:asciiTheme="minorHAnsi" w:hAnsiTheme="minorHAnsi" w:cstheme="minorHAnsi"/>
                <w:sz w:val="24"/>
                <w:szCs w:val="24"/>
                <w:lang w:val="lt-LT"/>
              </w:rPr>
              <w:t>a</w:t>
            </w:r>
            <w:r w:rsidRPr="00550D1A">
              <w:rPr>
                <w:rFonts w:asciiTheme="minorHAnsi" w:hAnsiTheme="minorHAnsi" w:cstheme="minorHAnsi"/>
                <w:sz w:val="24"/>
                <w:szCs w:val="24"/>
                <w:lang w:val="lt-LT"/>
              </w:rPr>
              <w:t xml:space="preserve">jai organizacijai </w:t>
            </w:r>
            <w:r w:rsidRPr="00550D1A">
              <w:rPr>
                <w:rFonts w:asciiTheme="minorHAnsi" w:hAnsiTheme="minorHAnsi" w:cstheme="minorHAnsi"/>
                <w:sz w:val="24"/>
                <w:szCs w:val="24"/>
                <w:lang w:val="lt-LT"/>
              </w:rPr>
              <w:lastRenderedPageBreak/>
              <w:t>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tcPr>
          <w:p w14:paraId="564EF5D5" w14:textId="77777777" w:rsidR="00142C7C" w:rsidRPr="00550D1A" w:rsidRDefault="00142C7C" w:rsidP="00A13092">
            <w:pPr>
              <w:spacing w:after="0" w:line="240" w:lineRule="auto"/>
              <w:jc w:val="both"/>
              <w:rPr>
                <w:rFonts w:asciiTheme="minorHAnsi" w:hAnsiTheme="minorHAnsi" w:cstheme="minorHAnsi"/>
                <w:lang w:val="lt-LT"/>
              </w:rPr>
            </w:pPr>
          </w:p>
        </w:tc>
      </w:tr>
    </w:tbl>
    <w:p w14:paraId="79ACC18E" w14:textId="77777777" w:rsidR="00C900B5" w:rsidRPr="00550D1A" w:rsidRDefault="00C900B5" w:rsidP="00701EEB">
      <w:pPr>
        <w:rPr>
          <w:rFonts w:asciiTheme="minorHAnsi" w:hAnsiTheme="minorHAnsi" w:cstheme="minorHAnsi"/>
          <w:lang w:val="lt-LT"/>
        </w:rPr>
      </w:pPr>
    </w:p>
    <w:p w14:paraId="738A62C3" w14:textId="77777777" w:rsidR="00C827D7" w:rsidRPr="00550D1A" w:rsidRDefault="00C900B5" w:rsidP="00C827D7">
      <w:pPr>
        <w:pStyle w:val="Antrat3"/>
        <w:numPr>
          <w:ilvl w:val="2"/>
          <w:numId w:val="0"/>
        </w:numPr>
        <w:spacing w:before="0" w:line="240" w:lineRule="auto"/>
        <w:ind w:left="720" w:hanging="720"/>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7</w:t>
      </w:r>
      <w:r w:rsidR="00C827D7" w:rsidRPr="00550D1A">
        <w:rPr>
          <w:rFonts w:asciiTheme="minorHAnsi" w:eastAsia="Lucida Sans Unicode" w:hAnsiTheme="minorHAnsi" w:cstheme="minorHAnsi"/>
          <w:b/>
          <w:bCs/>
          <w:color w:val="auto"/>
          <w:lang w:val="lt-LT" w:eastAsia="lt-LT" w:bidi="ar-SA"/>
        </w:rPr>
        <w:t xml:space="preserve"> lentelė. Belaidžio tinklo įrangos valdymo sistema</w:t>
      </w:r>
      <w:r w:rsidRPr="00550D1A">
        <w:rPr>
          <w:rFonts w:asciiTheme="minorHAnsi" w:eastAsia="Lucida Sans Unicode" w:hAnsiTheme="minorHAnsi" w:cstheme="minorHAnsi"/>
          <w:b/>
          <w:bCs/>
          <w:color w:val="auto"/>
          <w:lang w:val="lt-LT" w:eastAsia="lt-LT" w:bidi="ar-SA"/>
        </w:rPr>
        <w:t xml:space="preserve"> – 1 ko</w:t>
      </w:r>
      <w:r w:rsidR="00FD0AE4" w:rsidRPr="00550D1A">
        <w:rPr>
          <w:rFonts w:asciiTheme="minorHAnsi" w:eastAsia="Lucida Sans Unicode" w:hAnsiTheme="minorHAnsi" w:cstheme="minorHAnsi"/>
          <w:b/>
          <w:bCs/>
          <w:color w:val="auto"/>
          <w:lang w:val="lt-LT" w:eastAsia="lt-LT" w:bidi="ar-SA"/>
        </w:rPr>
        <w:t>mpl.</w:t>
      </w:r>
    </w:p>
    <w:tbl>
      <w:tblPr>
        <w:tblW w:w="97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98"/>
        <w:gridCol w:w="3685"/>
        <w:gridCol w:w="3280"/>
      </w:tblGrid>
      <w:tr w:rsidR="00AB22B6" w:rsidRPr="00B00218" w14:paraId="469D932C" w14:textId="77777777" w:rsidTr="00E71D16">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EFBCE8C" w14:textId="77777777" w:rsidR="00C827D7" w:rsidRPr="00550D1A" w:rsidRDefault="00C827D7" w:rsidP="00A13092">
            <w:pPr>
              <w:tabs>
                <w:tab w:val="left" w:pos="0"/>
              </w:tabs>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Eil. Nr.</w:t>
            </w:r>
          </w:p>
        </w:tc>
        <w:tc>
          <w:tcPr>
            <w:tcW w:w="209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D2FA681" w14:textId="77777777" w:rsidR="00C827D7" w:rsidRPr="00550D1A" w:rsidRDefault="00C827D7"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8136DF0" w14:textId="77777777" w:rsidR="00C827D7" w:rsidRPr="00550D1A" w:rsidRDefault="00C827D7"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Reikalaujama charakteristika</w:t>
            </w:r>
          </w:p>
        </w:tc>
        <w:tc>
          <w:tcPr>
            <w:tcW w:w="328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6D908A" w14:textId="77777777" w:rsidR="00C827D7" w:rsidRPr="00550D1A" w:rsidRDefault="00C827D7" w:rsidP="00A13092">
            <w:pPr>
              <w:spacing w:after="0" w:line="240" w:lineRule="auto"/>
              <w:jc w:val="center"/>
              <w:rPr>
                <w:rFonts w:asciiTheme="minorHAnsi" w:hAnsiTheme="minorHAnsi" w:cstheme="minorHAnsi"/>
                <w:b/>
                <w:sz w:val="24"/>
                <w:szCs w:val="24"/>
                <w:lang w:val="lt-LT"/>
              </w:rPr>
            </w:pPr>
            <w:r w:rsidRPr="00550D1A">
              <w:rPr>
                <w:rFonts w:asciiTheme="minorHAnsi" w:hAnsiTheme="minorHAnsi" w:cstheme="minorHAnsi"/>
                <w:b/>
                <w:sz w:val="24"/>
                <w:szCs w:val="24"/>
                <w:lang w:val="lt-LT"/>
              </w:rPr>
              <w:t>Siūloma charakteristika</w:t>
            </w:r>
          </w:p>
          <w:p w14:paraId="224EDDBE" w14:textId="77777777" w:rsidR="00C827D7" w:rsidRPr="00E71D16" w:rsidRDefault="00C827D7" w:rsidP="009B6AFA">
            <w:pPr>
              <w:pStyle w:val="paragraph"/>
              <w:spacing w:before="0" w:beforeAutospacing="0" w:after="0" w:afterAutospacing="0"/>
              <w:ind w:right="-90"/>
              <w:jc w:val="center"/>
              <w:textAlignment w:val="baseline"/>
              <w:rPr>
                <w:rFonts w:asciiTheme="minorHAnsi" w:hAnsiTheme="minorHAnsi" w:cstheme="minorHAnsi"/>
                <w:u w:val="single"/>
              </w:rPr>
            </w:pPr>
            <w:r w:rsidRPr="00E71D16">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p>
        </w:tc>
      </w:tr>
      <w:tr w:rsidR="002157EC" w:rsidRPr="00550D1A" w14:paraId="3A9B3B75"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2623CDF6"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6A11B14"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2D989766"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0" w:type="dxa"/>
            <w:tcBorders>
              <w:top w:val="single" w:sz="4" w:space="0" w:color="auto"/>
              <w:left w:val="single" w:sz="4" w:space="0" w:color="auto"/>
              <w:bottom w:val="single" w:sz="4" w:space="0" w:color="auto"/>
              <w:right w:val="single" w:sz="4" w:space="0" w:color="auto"/>
            </w:tcBorders>
            <w:vAlign w:val="center"/>
          </w:tcPr>
          <w:p w14:paraId="51F4E252" w14:textId="77777777" w:rsidR="00C827D7" w:rsidRPr="00550D1A" w:rsidRDefault="00C827D7" w:rsidP="00A13092">
            <w:pPr>
              <w:spacing w:after="0" w:line="240" w:lineRule="auto"/>
              <w:jc w:val="both"/>
              <w:rPr>
                <w:rFonts w:asciiTheme="minorHAnsi" w:hAnsiTheme="minorHAnsi" w:cstheme="minorHAnsi"/>
                <w:sz w:val="24"/>
                <w:szCs w:val="24"/>
                <w:lang w:val="lt-LT"/>
              </w:rPr>
            </w:pPr>
          </w:p>
        </w:tc>
      </w:tr>
      <w:tr w:rsidR="002157EC" w:rsidRPr="00550D1A" w14:paraId="312EAAC5"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7044BEE8"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185CCE75"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Paskirtis</w:t>
            </w:r>
          </w:p>
        </w:tc>
        <w:tc>
          <w:tcPr>
            <w:tcW w:w="3685" w:type="dxa"/>
            <w:tcBorders>
              <w:top w:val="single" w:sz="4" w:space="0" w:color="auto"/>
              <w:left w:val="single" w:sz="4" w:space="0" w:color="auto"/>
              <w:bottom w:val="single" w:sz="4" w:space="0" w:color="auto"/>
              <w:right w:val="single" w:sz="4" w:space="0" w:color="auto"/>
            </w:tcBorders>
            <w:vAlign w:val="center"/>
          </w:tcPr>
          <w:p w14:paraId="3B6921DD" w14:textId="77777777" w:rsidR="00C827D7" w:rsidRPr="00550D1A" w:rsidRDefault="00C827D7"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sistema</w:t>
            </w:r>
            <w:r w:rsidR="00F51EE3"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w:t>
            </w:r>
          </w:p>
        </w:tc>
        <w:tc>
          <w:tcPr>
            <w:tcW w:w="3280" w:type="dxa"/>
            <w:tcBorders>
              <w:top w:val="single" w:sz="4" w:space="0" w:color="auto"/>
              <w:left w:val="single" w:sz="4" w:space="0" w:color="auto"/>
              <w:bottom w:val="single" w:sz="4" w:space="0" w:color="auto"/>
              <w:right w:val="single" w:sz="4" w:space="0" w:color="auto"/>
            </w:tcBorders>
            <w:vAlign w:val="center"/>
          </w:tcPr>
          <w:p w14:paraId="4B450070"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B00218" w14:paraId="586DE2E9"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665A187D"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296A53D8"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685" w:type="dxa"/>
            <w:tcBorders>
              <w:top w:val="single" w:sz="4" w:space="0" w:color="auto"/>
              <w:left w:val="single" w:sz="4" w:space="0" w:color="auto"/>
              <w:bottom w:val="single" w:sz="4" w:space="0" w:color="auto"/>
              <w:right w:val="single" w:sz="4" w:space="0" w:color="auto"/>
            </w:tcBorders>
            <w:vAlign w:val="center"/>
          </w:tcPr>
          <w:p w14:paraId="6F1F568A" w14:textId="77777777" w:rsidR="00F51EE3" w:rsidRPr="00550D1A" w:rsidRDefault="00F51EE3"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Turi būti pateikta kaip programinė įranga diegiama siūlomos duomenų tinklo įrangos gamintojo aparatinėje įrangoje arba siūlomos duomenų tinklo įrangos gamintojo pateikiamoje debesijos technologijų pagrindu veikiančioje platformoje.</w:t>
            </w:r>
          </w:p>
          <w:p w14:paraId="2047DA81"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Jei siūloma fizinė įranga, ji turi būti montuojama į standartinę 19 colių įrangos montavimui skirtą spintą, pateikiama su originaliomis montavimo detalėmis.</w:t>
            </w:r>
          </w:p>
          <w:p w14:paraId="7F964FC4" w14:textId="4A02C89B" w:rsidR="008D4D4E" w:rsidRPr="00550D1A" w:rsidRDefault="008D4D4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Turi būti </w:t>
            </w:r>
            <w:r w:rsidR="008D32E8" w:rsidRPr="00550D1A">
              <w:rPr>
                <w:rFonts w:asciiTheme="minorHAnsi" w:hAnsiTheme="minorHAnsi" w:cstheme="minorHAnsi"/>
                <w:sz w:val="24"/>
                <w:szCs w:val="24"/>
                <w:lang w:val="lt-LT"/>
              </w:rPr>
              <w:t>užtikrintas siū</w:t>
            </w:r>
            <w:r w:rsidR="000B4799" w:rsidRPr="00550D1A">
              <w:rPr>
                <w:rFonts w:asciiTheme="minorHAnsi" w:hAnsiTheme="minorHAnsi" w:cstheme="minorHAnsi"/>
                <w:sz w:val="24"/>
                <w:szCs w:val="24"/>
                <w:lang w:val="lt-LT"/>
              </w:rPr>
              <w:t>lomos</w:t>
            </w:r>
            <w:r w:rsidR="00142FF8" w:rsidRPr="00550D1A">
              <w:rPr>
                <w:rFonts w:asciiTheme="minorHAnsi" w:hAnsiTheme="minorHAnsi" w:cstheme="minorHAnsi"/>
                <w:sz w:val="24"/>
                <w:szCs w:val="24"/>
                <w:lang w:val="lt-LT"/>
              </w:rPr>
              <w:t xml:space="preserve"> aparatinės ar </w:t>
            </w:r>
            <w:r w:rsidRPr="00550D1A">
              <w:rPr>
                <w:rFonts w:asciiTheme="minorHAnsi" w:hAnsiTheme="minorHAnsi" w:cstheme="minorHAnsi"/>
                <w:sz w:val="24"/>
                <w:szCs w:val="24"/>
                <w:lang w:val="lt-LT"/>
              </w:rPr>
              <w:t xml:space="preserve"> </w:t>
            </w:r>
            <w:r w:rsidR="004152F0" w:rsidRPr="00550D1A">
              <w:rPr>
                <w:rFonts w:asciiTheme="minorHAnsi" w:hAnsiTheme="minorHAnsi" w:cstheme="minorHAnsi"/>
                <w:sz w:val="24"/>
                <w:szCs w:val="24"/>
                <w:lang w:val="lt-LT"/>
              </w:rPr>
              <w:t>debesijos technologijų pagrindu veikiančios belaidžio tinklo įrangos valdymo sistem</w:t>
            </w:r>
            <w:r w:rsidR="00873CBC" w:rsidRPr="00550D1A">
              <w:rPr>
                <w:rFonts w:asciiTheme="minorHAnsi" w:hAnsiTheme="minorHAnsi" w:cstheme="minorHAnsi"/>
                <w:sz w:val="24"/>
                <w:szCs w:val="24"/>
                <w:lang w:val="lt-LT"/>
              </w:rPr>
              <w:t>os</w:t>
            </w:r>
            <w:r w:rsidR="004152F0" w:rsidRPr="00550D1A">
              <w:rPr>
                <w:rFonts w:asciiTheme="minorHAnsi" w:hAnsiTheme="minorHAnsi" w:cstheme="minorHAnsi"/>
                <w:sz w:val="24"/>
                <w:szCs w:val="24"/>
                <w:lang w:val="lt-LT"/>
              </w:rPr>
              <w:t xml:space="preserve"> </w:t>
            </w:r>
            <w:r w:rsidRPr="00550D1A">
              <w:rPr>
                <w:rFonts w:asciiTheme="minorHAnsi" w:hAnsiTheme="minorHAnsi" w:cstheme="minorHAnsi"/>
                <w:sz w:val="24"/>
                <w:szCs w:val="24"/>
                <w:lang w:val="lt-LT"/>
              </w:rPr>
              <w:t>aukštas patikimumas</w:t>
            </w:r>
            <w:r w:rsidR="00111745">
              <w:rPr>
                <w:rFonts w:asciiTheme="minorHAnsi" w:hAnsiTheme="minorHAnsi" w:cstheme="minorHAnsi"/>
                <w:sz w:val="24"/>
                <w:szCs w:val="24"/>
                <w:lang w:val="lt-LT"/>
              </w:rPr>
              <w:t xml:space="preserve"> –</w:t>
            </w:r>
            <w:r w:rsidR="00783B21" w:rsidRPr="00550D1A">
              <w:rPr>
                <w:rFonts w:asciiTheme="minorHAnsi" w:hAnsiTheme="minorHAnsi" w:cstheme="minorHAnsi"/>
                <w:sz w:val="24"/>
                <w:szCs w:val="24"/>
                <w:lang w:val="lt-LT"/>
              </w:rPr>
              <w:t xml:space="preserve"> valdymo komponentai </w:t>
            </w:r>
            <w:r w:rsidR="005B05D3" w:rsidRPr="00550D1A">
              <w:rPr>
                <w:rFonts w:asciiTheme="minorHAnsi" w:hAnsiTheme="minorHAnsi" w:cstheme="minorHAnsi"/>
                <w:sz w:val="24"/>
                <w:szCs w:val="24"/>
                <w:lang w:val="lt-LT"/>
              </w:rPr>
              <w:t>turi būti dubliuoti</w:t>
            </w:r>
            <w:r w:rsidRPr="00550D1A">
              <w:rPr>
                <w:rFonts w:asciiTheme="minorHAnsi" w:hAnsiTheme="minorHAnsi" w:cstheme="minorHAnsi"/>
                <w:sz w:val="24"/>
                <w:szCs w:val="24"/>
                <w:lang w:val="lt-LT"/>
              </w:rPr>
              <w:t xml:space="preserve">. </w:t>
            </w:r>
          </w:p>
        </w:tc>
        <w:tc>
          <w:tcPr>
            <w:tcW w:w="3280" w:type="dxa"/>
            <w:tcBorders>
              <w:top w:val="single" w:sz="4" w:space="0" w:color="auto"/>
              <w:left w:val="single" w:sz="4" w:space="0" w:color="auto"/>
              <w:bottom w:val="single" w:sz="4" w:space="0" w:color="auto"/>
              <w:right w:val="single" w:sz="4" w:space="0" w:color="auto"/>
            </w:tcBorders>
          </w:tcPr>
          <w:p w14:paraId="447F084A"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B00218" w14:paraId="2346FFA1"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0AA6F14B"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1838C42"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Valdymo sąsajos</w:t>
            </w:r>
          </w:p>
        </w:tc>
        <w:tc>
          <w:tcPr>
            <w:tcW w:w="3685" w:type="dxa"/>
            <w:tcBorders>
              <w:top w:val="single" w:sz="4" w:space="0" w:color="auto"/>
              <w:left w:val="single" w:sz="4" w:space="0" w:color="auto"/>
              <w:bottom w:val="single" w:sz="4" w:space="0" w:color="auto"/>
              <w:right w:val="single" w:sz="4" w:space="0" w:color="auto"/>
            </w:tcBorders>
            <w:vAlign w:val="center"/>
          </w:tcPr>
          <w:p w14:paraId="6EA89ACA"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sistema turi turėti Web valdymo sąsają.</w:t>
            </w:r>
          </w:p>
        </w:tc>
        <w:tc>
          <w:tcPr>
            <w:tcW w:w="3280" w:type="dxa"/>
            <w:tcBorders>
              <w:top w:val="single" w:sz="4" w:space="0" w:color="auto"/>
              <w:left w:val="single" w:sz="4" w:space="0" w:color="auto"/>
              <w:bottom w:val="single" w:sz="4" w:space="0" w:color="auto"/>
              <w:right w:val="single" w:sz="4" w:space="0" w:color="auto"/>
            </w:tcBorders>
            <w:vAlign w:val="center"/>
          </w:tcPr>
          <w:p w14:paraId="554716EA"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550D1A" w14:paraId="4B9D9498"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75C97730"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CEE5304"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Palaikomos įrangos kiekis</w:t>
            </w:r>
          </w:p>
          <w:p w14:paraId="6DF38D8D" w14:textId="77777777" w:rsidR="00C827D7" w:rsidRPr="00550D1A" w:rsidRDefault="00C827D7" w:rsidP="00A13092">
            <w:pPr>
              <w:spacing w:after="0" w:line="240" w:lineRule="auto"/>
              <w:rPr>
                <w:rFonts w:asciiTheme="minorHAnsi" w:hAnsiTheme="minorHAnsi" w:cstheme="minorHAnsi"/>
                <w:sz w:val="24"/>
                <w:szCs w:val="24"/>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338A56E8" w14:textId="77777777" w:rsidR="00C827D7" w:rsidRPr="00550D1A" w:rsidRDefault="00EA72F0"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w:t>
            </w:r>
            <w:r w:rsidR="00C827D7" w:rsidRPr="00550D1A">
              <w:rPr>
                <w:rFonts w:asciiTheme="minorHAnsi" w:hAnsiTheme="minorHAnsi" w:cstheme="minorHAnsi"/>
                <w:sz w:val="24"/>
                <w:szCs w:val="24"/>
                <w:lang w:val="lt-LT"/>
              </w:rPr>
              <w:t>aksimalus galimas valdomų belaidės prieigos taškų kiekis – ne mažiau nei 200</w:t>
            </w:r>
            <w:r w:rsidR="00A82C2F"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tcPr>
          <w:p w14:paraId="5D34BF59"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B00218" w14:paraId="29D07BF7"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775A6E32"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3427257"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Srauto valdymas</w:t>
            </w:r>
          </w:p>
        </w:tc>
        <w:tc>
          <w:tcPr>
            <w:tcW w:w="3685" w:type="dxa"/>
            <w:tcBorders>
              <w:top w:val="single" w:sz="4" w:space="0" w:color="auto"/>
              <w:left w:val="single" w:sz="4" w:space="0" w:color="auto"/>
              <w:bottom w:val="single" w:sz="4" w:space="0" w:color="auto"/>
              <w:right w:val="single" w:sz="4" w:space="0" w:color="auto"/>
            </w:tcBorders>
            <w:vAlign w:val="center"/>
          </w:tcPr>
          <w:p w14:paraId="07296F51"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Visas perduodamas duomenų srautas turi būti komutuojamas lokaliai ir nesiunčiamas į belaidžio tinklo įrangos valdymo ir stebėjimo sistemą. </w:t>
            </w:r>
          </w:p>
        </w:tc>
        <w:tc>
          <w:tcPr>
            <w:tcW w:w="3280" w:type="dxa"/>
            <w:tcBorders>
              <w:top w:val="single" w:sz="4" w:space="0" w:color="auto"/>
              <w:left w:val="single" w:sz="4" w:space="0" w:color="auto"/>
              <w:bottom w:val="single" w:sz="4" w:space="0" w:color="auto"/>
              <w:right w:val="single" w:sz="4" w:space="0" w:color="auto"/>
            </w:tcBorders>
          </w:tcPr>
          <w:p w14:paraId="5BA025A1"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B00218" w14:paraId="31E70700"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3E306A7A"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271A98D" w14:textId="77777777" w:rsidR="00C827D7" w:rsidRPr="00550D1A" w:rsidRDefault="00C827D7" w:rsidP="00A13092">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3D828141" w14:textId="460245BD" w:rsidR="00C827D7" w:rsidRPr="00550D1A" w:rsidRDefault="00C827D7" w:rsidP="00111745">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Belaidžio tinklo įrangos valdymo ir stebėjimo sistema turi palaikyti </w:t>
            </w:r>
            <w:r w:rsidR="002435F0" w:rsidRPr="00550D1A">
              <w:rPr>
                <w:rFonts w:asciiTheme="minorHAnsi" w:hAnsiTheme="minorHAnsi" w:cstheme="minorHAnsi"/>
                <w:sz w:val="24"/>
                <w:szCs w:val="24"/>
                <w:lang w:val="lt-LT"/>
              </w:rPr>
              <w:t xml:space="preserve">IEEE 802.11a, 802.11g, 802.11n, 802.11ac, 802.11ax Wi-Fi 6 ir Wi-Fi 6E </w:t>
            </w:r>
            <w:r w:rsidR="00036073">
              <w:rPr>
                <w:rFonts w:asciiTheme="minorHAnsi" w:hAnsiTheme="minorHAnsi" w:cstheme="minorHAnsi"/>
                <w:sz w:val="24"/>
                <w:szCs w:val="24"/>
                <w:lang w:val="lt-LT"/>
              </w:rPr>
              <w:t xml:space="preserve">(arba lygiaverčius) </w:t>
            </w:r>
            <w:r w:rsidRPr="00550D1A">
              <w:rPr>
                <w:rFonts w:asciiTheme="minorHAnsi" w:hAnsiTheme="minorHAnsi" w:cstheme="minorHAnsi"/>
                <w:sz w:val="24"/>
                <w:szCs w:val="24"/>
                <w:lang w:val="lt-LT"/>
              </w:rPr>
              <w:t>belaidžio tinklo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52A57E31"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B00218" w14:paraId="1D673BA8"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070465BE"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EBFDC3A"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Saugumo standartai</w:t>
            </w:r>
          </w:p>
        </w:tc>
        <w:tc>
          <w:tcPr>
            <w:tcW w:w="3685" w:type="dxa"/>
            <w:tcBorders>
              <w:top w:val="single" w:sz="4" w:space="0" w:color="auto"/>
              <w:left w:val="single" w:sz="4" w:space="0" w:color="auto"/>
              <w:bottom w:val="single" w:sz="4" w:space="0" w:color="auto"/>
              <w:right w:val="single" w:sz="4" w:space="0" w:color="auto"/>
            </w:tcBorders>
            <w:vAlign w:val="center"/>
          </w:tcPr>
          <w:p w14:paraId="31706B5F" w14:textId="0BF60B9D"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Belaidžio tinklo įrangos valdymo sistema turi palaikyti WPA-PSK, IEEE 802.11i WPA2, WPA3, MD5, DTLS, TLS </w:t>
            </w:r>
            <w:r w:rsidR="00036073">
              <w:rPr>
                <w:rFonts w:asciiTheme="minorHAnsi" w:hAnsiTheme="minorHAnsi" w:cstheme="minorHAnsi"/>
                <w:sz w:val="24"/>
                <w:szCs w:val="24"/>
                <w:lang w:val="lt-LT"/>
              </w:rPr>
              <w:t xml:space="preserve">arba </w:t>
            </w:r>
            <w:r w:rsidRPr="00550D1A">
              <w:rPr>
                <w:rFonts w:asciiTheme="minorHAnsi" w:hAnsiTheme="minorHAnsi" w:cstheme="minorHAnsi"/>
                <w:sz w:val="24"/>
                <w:szCs w:val="24"/>
                <w:lang w:val="lt-LT"/>
              </w:rPr>
              <w:t>lygiaverčius saugumo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40D3EE3C"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B00218" w14:paraId="3AEDCF5D"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1C6856ED"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9DB9318"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Šifravimas</w:t>
            </w:r>
          </w:p>
        </w:tc>
        <w:tc>
          <w:tcPr>
            <w:tcW w:w="3685" w:type="dxa"/>
            <w:tcBorders>
              <w:top w:val="single" w:sz="4" w:space="0" w:color="auto"/>
              <w:left w:val="single" w:sz="4" w:space="0" w:color="auto"/>
              <w:bottom w:val="single" w:sz="4" w:space="0" w:color="auto"/>
              <w:right w:val="single" w:sz="4" w:space="0" w:color="auto"/>
            </w:tcBorders>
            <w:vAlign w:val="center"/>
          </w:tcPr>
          <w:p w14:paraId="27A6E71F"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ir stebėjimo sistema turi palaikyti WEP, DES</w:t>
            </w:r>
            <w:r w:rsidR="001B74A8" w:rsidRPr="00550D1A">
              <w:rPr>
                <w:rFonts w:asciiTheme="minorHAnsi" w:hAnsiTheme="minorHAnsi" w:cstheme="minorHAnsi"/>
                <w:sz w:val="24"/>
                <w:szCs w:val="24"/>
                <w:lang w:val="lt-LT"/>
              </w:rPr>
              <w:t>,</w:t>
            </w:r>
            <w:r w:rsidRPr="00550D1A">
              <w:rPr>
                <w:rFonts w:asciiTheme="minorHAnsi" w:hAnsiTheme="minorHAnsi" w:cstheme="minorHAnsi"/>
                <w:sz w:val="24"/>
                <w:szCs w:val="24"/>
                <w:lang w:val="lt-LT"/>
              </w:rPr>
              <w:t xml:space="preserve"> 3DES, SSL ir TLS ar lygiaverčius šifravimo standartus.</w:t>
            </w:r>
          </w:p>
        </w:tc>
        <w:tc>
          <w:tcPr>
            <w:tcW w:w="3280" w:type="dxa"/>
            <w:tcBorders>
              <w:top w:val="single" w:sz="4" w:space="0" w:color="auto"/>
              <w:left w:val="single" w:sz="4" w:space="0" w:color="auto"/>
              <w:bottom w:val="single" w:sz="4" w:space="0" w:color="auto"/>
              <w:right w:val="single" w:sz="4" w:space="0" w:color="auto"/>
            </w:tcBorders>
            <w:vAlign w:val="center"/>
          </w:tcPr>
          <w:p w14:paraId="48FD5D36"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B00218" w14:paraId="5AE70764"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5038E818"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22CBB3C"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Autentikacija, autorizacija ir apskaita (AAA)</w:t>
            </w:r>
          </w:p>
        </w:tc>
        <w:tc>
          <w:tcPr>
            <w:tcW w:w="3685" w:type="dxa"/>
            <w:tcBorders>
              <w:top w:val="single" w:sz="4" w:space="0" w:color="auto"/>
              <w:left w:val="single" w:sz="4" w:space="0" w:color="auto"/>
              <w:bottom w:val="single" w:sz="4" w:space="0" w:color="auto"/>
              <w:right w:val="single" w:sz="4" w:space="0" w:color="auto"/>
            </w:tcBorders>
            <w:vAlign w:val="center"/>
          </w:tcPr>
          <w:p w14:paraId="7917B074" w14:textId="76D4C53E"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Belaidžio tinklo įrangos valdymo ir stebėjimo sistema turi turėti IEEE 802.1X, EAP-TLS arba lygiaverčius standartus, RADIUS</w:t>
            </w:r>
            <w:r w:rsidR="00036073">
              <w:rPr>
                <w:rFonts w:asciiTheme="minorHAnsi" w:hAnsiTheme="minorHAnsi" w:cstheme="minorHAnsi"/>
                <w:sz w:val="24"/>
                <w:szCs w:val="24"/>
                <w:lang w:val="lt-LT"/>
              </w:rPr>
              <w:t xml:space="preserve"> (arba lygiaverčio)</w:t>
            </w:r>
            <w:r w:rsidRPr="00550D1A">
              <w:rPr>
                <w:rFonts w:asciiTheme="minorHAnsi" w:hAnsiTheme="minorHAnsi" w:cstheme="minorHAnsi"/>
                <w:sz w:val="24"/>
                <w:szCs w:val="24"/>
                <w:lang w:val="lt-LT"/>
              </w:rPr>
              <w:t xml:space="preserve"> autentikaciją, autorizaciją ir apskaitą, RADIUS </w:t>
            </w:r>
            <w:r w:rsidR="00036073">
              <w:rPr>
                <w:rFonts w:asciiTheme="minorHAnsi" w:hAnsiTheme="minorHAnsi" w:cstheme="minorHAnsi"/>
                <w:sz w:val="24"/>
                <w:szCs w:val="24"/>
                <w:lang w:val="lt-LT"/>
              </w:rPr>
              <w:t xml:space="preserve">(arba lygiaverčio) </w:t>
            </w:r>
            <w:r w:rsidRPr="00550D1A">
              <w:rPr>
                <w:rFonts w:asciiTheme="minorHAnsi" w:hAnsiTheme="minorHAnsi" w:cstheme="minorHAnsi"/>
                <w:sz w:val="24"/>
                <w:szCs w:val="24"/>
                <w:lang w:val="lt-LT"/>
              </w:rPr>
              <w:t>EAP palaikymą, Web autentikacijos mechanizmą.</w:t>
            </w:r>
          </w:p>
          <w:p w14:paraId="1CD9532B"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Belaidžių naudotojų autentifikacija pagal belaidžio įrenginio MAC adresą;</w:t>
            </w:r>
          </w:p>
          <w:p w14:paraId="58586A5E"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 xml:space="preserve">Belaidžių naudotojų autentifikacija naudojant EAP-TLS arba lygiavertį protokolą. </w:t>
            </w:r>
          </w:p>
          <w:p w14:paraId="52F57881"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leidžiantis naudoti vidinę duomenų bazę naudotojų autentikacijai;</w:t>
            </w:r>
          </w:p>
          <w:p w14:paraId="2E1CDD55"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leidžiantis riboti svečių paskyrų galiojimą vidinėje duomenų bazėje;</w:t>
            </w:r>
          </w:p>
          <w:p w14:paraId="2463D202"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VLAN priskirti pagal vartotojo RADIUS atributus;</w:t>
            </w:r>
          </w:p>
          <w:p w14:paraId="247C5F2F"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Funkcionalumas, leidžiantis kurti prieigos kontrolės sąrašus (ACL) </w:t>
            </w:r>
            <w:r w:rsidRPr="00550D1A">
              <w:rPr>
                <w:rFonts w:asciiTheme="minorHAnsi" w:hAnsiTheme="minorHAnsi" w:cstheme="minorHAnsi"/>
                <w:sz w:val="24"/>
                <w:szCs w:val="24"/>
                <w:lang w:val="lt-LT"/>
              </w:rPr>
              <w:lastRenderedPageBreak/>
              <w:t>pagal šaltinio ir paskirties IP adresą bei protokolą ir TCP/UDP prievadą;</w:t>
            </w:r>
          </w:p>
          <w:p w14:paraId="525C5A5A" w14:textId="77777777" w:rsidR="00C827D7" w:rsidRPr="00550D1A" w:rsidRDefault="00C827D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leidžiantis blokuoti duomenų srautą tarp belaidžio tinklo naudotojų prisijungusių prie to paties belaidžio tinklo taško.</w:t>
            </w:r>
          </w:p>
        </w:tc>
        <w:tc>
          <w:tcPr>
            <w:tcW w:w="3280" w:type="dxa"/>
            <w:tcBorders>
              <w:top w:val="single" w:sz="4" w:space="0" w:color="auto"/>
              <w:left w:val="single" w:sz="4" w:space="0" w:color="auto"/>
              <w:bottom w:val="single" w:sz="4" w:space="0" w:color="auto"/>
              <w:right w:val="single" w:sz="4" w:space="0" w:color="auto"/>
            </w:tcBorders>
            <w:vAlign w:val="center"/>
          </w:tcPr>
          <w:p w14:paraId="3C030517"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550D1A" w14:paraId="09FF5AFA"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6C135E78"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E1C04F3"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w:t>
            </w:r>
          </w:p>
        </w:tc>
        <w:tc>
          <w:tcPr>
            <w:tcW w:w="3685" w:type="dxa"/>
            <w:tcBorders>
              <w:top w:val="single" w:sz="4" w:space="0" w:color="auto"/>
              <w:left w:val="single" w:sz="4" w:space="0" w:color="auto"/>
              <w:bottom w:val="single" w:sz="4" w:space="0" w:color="auto"/>
              <w:right w:val="single" w:sz="4" w:space="0" w:color="auto"/>
            </w:tcBorders>
            <w:vAlign w:val="center"/>
          </w:tcPr>
          <w:p w14:paraId="53F6B2B8"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nustatyti belaidžio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signalo stiprumo ribą, ties kuria turi būti dekoduojama belaidžio tinklo informacija;</w:t>
            </w:r>
          </w:p>
          <w:p w14:paraId="3A3331E2" w14:textId="77777777" w:rsidR="001C43D2" w:rsidRPr="00550D1A" w:rsidRDefault="00CD037B"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Belaidžio tinklo būsenos Network Health informacija;</w:t>
            </w:r>
          </w:p>
          <w:p w14:paraId="590D7A4D"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Dinaminis interferencijų aptikimas ir jų išvengimas;</w:t>
            </w:r>
          </w:p>
          <w:p w14:paraId="7519B595"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Dinaminis galios nustatymas (valdiklis turi automatiškai reguliuoti belaidžių taškų radijo dalies išsiunčiamo signalo galią, priklausomai nuo tinklo padengiamumo būsenos);</w:t>
            </w:r>
          </w:p>
          <w:p w14:paraId="76581E9F"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eastAsia="ar-SA"/>
              </w:rPr>
              <w:t xml:space="preserve">Dinaminis vartotojų paskirstymas tarp belaidžių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 xml:space="preserve">taškų (belaidžio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taškų apkrovos paskirstymas);</w:t>
            </w:r>
          </w:p>
          <w:p w14:paraId="2D9B9F97"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sistemoje naudoti ne mažiau kaip 15 skirtingų belaidžio tinklo ID (SSID);</w:t>
            </w:r>
          </w:p>
          <w:p w14:paraId="46463800" w14:textId="77777777" w:rsidR="00C827D7" w:rsidRPr="00550D1A" w:rsidRDefault="00C827D7" w:rsidP="00A13092">
            <w:pPr>
              <w:suppressAutoHyphens/>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susieti VLAN ir belaidžio tinklo ID (SSID); </w:t>
            </w:r>
          </w:p>
          <w:p w14:paraId="0EDF312B"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grupuoti belaidžio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taškus į grupes;</w:t>
            </w:r>
          </w:p>
          <w:p w14:paraId="236DF7F1" w14:textId="77777777" w:rsidR="00C827D7" w:rsidRPr="00550D1A" w:rsidRDefault="00C827D7" w:rsidP="00A13092">
            <w:pPr>
              <w:spacing w:after="0" w:line="240" w:lineRule="auto"/>
              <w:jc w:val="both"/>
              <w:rPr>
                <w:rFonts w:asciiTheme="minorHAnsi" w:hAnsiTheme="minorHAnsi" w:cstheme="minorHAnsi"/>
                <w:sz w:val="24"/>
                <w:szCs w:val="24"/>
                <w:lang w:val="lt-LT" w:eastAsia="ar-SA"/>
              </w:rPr>
            </w:pPr>
            <w:r w:rsidRPr="00550D1A">
              <w:rPr>
                <w:rFonts w:asciiTheme="minorHAnsi" w:hAnsiTheme="minorHAnsi" w:cstheme="minorHAnsi"/>
                <w:sz w:val="24"/>
                <w:szCs w:val="24"/>
                <w:lang w:val="lt-LT"/>
              </w:rPr>
              <w:t>Funkcionalumas, leidžiantis</w:t>
            </w:r>
            <w:r w:rsidRPr="00550D1A">
              <w:rPr>
                <w:rFonts w:asciiTheme="minorHAnsi" w:hAnsiTheme="minorHAnsi" w:cstheme="minorHAnsi"/>
                <w:sz w:val="24"/>
                <w:szCs w:val="24"/>
                <w:lang w:val="lt-LT" w:eastAsia="ar-SA"/>
              </w:rPr>
              <w:t xml:space="preserve"> belaidžio </w:t>
            </w:r>
            <w:r w:rsidRPr="00550D1A">
              <w:rPr>
                <w:rFonts w:asciiTheme="minorHAnsi" w:hAnsiTheme="minorHAnsi" w:cstheme="minorHAnsi"/>
                <w:sz w:val="24"/>
                <w:szCs w:val="24"/>
                <w:lang w:val="lt-LT"/>
              </w:rPr>
              <w:t xml:space="preserve">tinklo </w:t>
            </w:r>
            <w:r w:rsidRPr="00550D1A">
              <w:rPr>
                <w:rFonts w:asciiTheme="minorHAnsi" w:hAnsiTheme="minorHAnsi" w:cstheme="minorHAnsi"/>
                <w:sz w:val="24"/>
                <w:szCs w:val="24"/>
                <w:lang w:val="lt-LT" w:eastAsia="ar-SA"/>
              </w:rPr>
              <w:t>taškams ar jų grupėms priskirti skirtingus belaidžio tinklo ID (SSID).</w:t>
            </w:r>
          </w:p>
        </w:tc>
        <w:tc>
          <w:tcPr>
            <w:tcW w:w="3280" w:type="dxa"/>
            <w:tcBorders>
              <w:top w:val="single" w:sz="4" w:space="0" w:color="auto"/>
              <w:left w:val="single" w:sz="4" w:space="0" w:color="auto"/>
              <w:bottom w:val="single" w:sz="4" w:space="0" w:color="auto"/>
              <w:right w:val="single" w:sz="4" w:space="0" w:color="auto"/>
            </w:tcBorders>
            <w:vAlign w:val="center"/>
          </w:tcPr>
          <w:p w14:paraId="4CCDB0AA"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B00218" w14:paraId="1BF17076"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2451EDE8"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620A2E3"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Grafinis įrangos atvaizdavimas</w:t>
            </w:r>
          </w:p>
        </w:tc>
        <w:tc>
          <w:tcPr>
            <w:tcW w:w="3685" w:type="dxa"/>
            <w:tcBorders>
              <w:top w:val="single" w:sz="4" w:space="0" w:color="auto"/>
              <w:left w:val="single" w:sz="4" w:space="0" w:color="auto"/>
              <w:bottom w:val="single" w:sz="4" w:space="0" w:color="auto"/>
              <w:right w:val="single" w:sz="4" w:space="0" w:color="auto"/>
            </w:tcBorders>
            <w:vAlign w:val="center"/>
          </w:tcPr>
          <w:p w14:paraId="5D15D4DA" w14:textId="77777777" w:rsidR="00C827D7" w:rsidRPr="00550D1A" w:rsidRDefault="00C827D7" w:rsidP="00A13092">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Belaidės prieigos taškų fizinis išdėstymas patalpoje atvaizduojant įrangą jų vietą patalpos schemoje, taip pat atvaizduojant įrenginio signalo sklaidą (angl. </w:t>
            </w:r>
            <w:r w:rsidRPr="00550D1A">
              <w:rPr>
                <w:rFonts w:asciiTheme="minorHAnsi" w:hAnsiTheme="minorHAnsi" w:cstheme="minorHAnsi"/>
                <w:i/>
                <w:iCs/>
                <w:sz w:val="24"/>
                <w:szCs w:val="24"/>
                <w:lang w:val="lt-LT"/>
              </w:rPr>
              <w:t>heat map</w:t>
            </w:r>
            <w:r w:rsidRPr="00550D1A">
              <w:rPr>
                <w:rFonts w:asciiTheme="minorHAnsi" w:hAnsiTheme="minorHAnsi" w:cstheme="minorHAnsi"/>
                <w:sz w:val="24"/>
                <w:szCs w:val="24"/>
                <w:lang w:val="lt-LT"/>
              </w:rPr>
              <w:t>).</w:t>
            </w:r>
          </w:p>
        </w:tc>
        <w:tc>
          <w:tcPr>
            <w:tcW w:w="3280" w:type="dxa"/>
            <w:tcBorders>
              <w:top w:val="single" w:sz="4" w:space="0" w:color="auto"/>
              <w:left w:val="single" w:sz="4" w:space="0" w:color="auto"/>
              <w:bottom w:val="single" w:sz="4" w:space="0" w:color="auto"/>
              <w:right w:val="single" w:sz="4" w:space="0" w:color="auto"/>
            </w:tcBorders>
            <w:vAlign w:val="center"/>
          </w:tcPr>
          <w:p w14:paraId="299388BC"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550D1A" w14:paraId="13957E88" w14:textId="77777777" w:rsidTr="006B2644">
        <w:tc>
          <w:tcPr>
            <w:tcW w:w="709" w:type="dxa"/>
            <w:tcBorders>
              <w:top w:val="single" w:sz="4" w:space="0" w:color="auto"/>
              <w:left w:val="single" w:sz="4" w:space="0" w:color="auto"/>
              <w:bottom w:val="single" w:sz="4" w:space="0" w:color="auto"/>
              <w:right w:val="single" w:sz="4" w:space="0" w:color="auto"/>
            </w:tcBorders>
            <w:vAlign w:val="center"/>
          </w:tcPr>
          <w:p w14:paraId="18742261" w14:textId="77777777" w:rsidR="00C827D7" w:rsidRPr="00550D1A" w:rsidRDefault="00C827D7"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A57AFF7" w14:textId="77777777" w:rsidR="00C827D7" w:rsidRPr="00550D1A" w:rsidRDefault="00C827D7" w:rsidP="00A13092">
            <w:pPr>
              <w:autoSpaceDE w:val="0"/>
              <w:autoSpaceDN w:val="0"/>
              <w:adjustRightInd w:val="0"/>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51067092" w14:textId="77777777" w:rsidR="00332235" w:rsidRPr="00550D1A" w:rsidRDefault="00332235" w:rsidP="00332235">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privalo būti suderinama su siūloma aparatine ar programine įranga. </w:t>
            </w:r>
          </w:p>
          <w:p w14:paraId="7F1962B5" w14:textId="77777777" w:rsidR="00C827D7" w:rsidRPr="00550D1A" w:rsidRDefault="00332235" w:rsidP="00332235">
            <w:pPr>
              <w:tabs>
                <w:tab w:val="num" w:pos="348"/>
              </w:tabs>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Įranga privalo būti suderinama su siūlomu programinio tinklo valdikliu </w:t>
            </w:r>
            <w:r w:rsidRPr="00550D1A">
              <w:rPr>
                <w:rFonts w:asciiTheme="minorHAnsi" w:hAnsiTheme="minorHAnsi" w:cstheme="minorHAnsi"/>
                <w:sz w:val="24"/>
                <w:szCs w:val="24"/>
                <w:lang w:val="lt-LT"/>
              </w:rPr>
              <w:lastRenderedPageBreak/>
              <w:t>ir valdoma programinio tinklo valdiklio grafinėje sąsajoje.</w:t>
            </w:r>
          </w:p>
        </w:tc>
        <w:tc>
          <w:tcPr>
            <w:tcW w:w="3280" w:type="dxa"/>
            <w:tcBorders>
              <w:top w:val="single" w:sz="4" w:space="0" w:color="auto"/>
              <w:left w:val="single" w:sz="4" w:space="0" w:color="auto"/>
              <w:bottom w:val="single" w:sz="4" w:space="0" w:color="auto"/>
              <w:right w:val="single" w:sz="4" w:space="0" w:color="auto"/>
            </w:tcBorders>
            <w:vAlign w:val="center"/>
          </w:tcPr>
          <w:p w14:paraId="0BECB983" w14:textId="77777777" w:rsidR="00C827D7" w:rsidRPr="00550D1A" w:rsidRDefault="00C827D7" w:rsidP="00A13092">
            <w:pPr>
              <w:spacing w:after="0" w:line="240" w:lineRule="auto"/>
              <w:jc w:val="both"/>
              <w:rPr>
                <w:rFonts w:asciiTheme="minorHAnsi" w:hAnsiTheme="minorHAnsi" w:cstheme="minorHAnsi"/>
                <w:lang w:val="lt-LT"/>
              </w:rPr>
            </w:pPr>
          </w:p>
        </w:tc>
      </w:tr>
      <w:tr w:rsidR="002157EC" w:rsidRPr="00550D1A" w14:paraId="34E1B9B8" w14:textId="77777777" w:rsidTr="006B2644">
        <w:trPr>
          <w:trHeight w:val="699"/>
        </w:trPr>
        <w:tc>
          <w:tcPr>
            <w:tcW w:w="709" w:type="dxa"/>
            <w:tcBorders>
              <w:top w:val="single" w:sz="4" w:space="0" w:color="auto"/>
              <w:left w:val="single" w:sz="4" w:space="0" w:color="auto"/>
              <w:bottom w:val="single" w:sz="4" w:space="0" w:color="auto"/>
              <w:right w:val="single" w:sz="4" w:space="0" w:color="auto"/>
            </w:tcBorders>
            <w:vAlign w:val="center"/>
          </w:tcPr>
          <w:p w14:paraId="6923D3C3" w14:textId="77777777" w:rsidR="00BD306C" w:rsidRPr="00550D1A" w:rsidRDefault="00BD306C" w:rsidP="00AB22B6">
            <w:pPr>
              <w:pStyle w:val="Sraopastraipa"/>
              <w:widowControl w:val="0"/>
              <w:numPr>
                <w:ilvl w:val="2"/>
                <w:numId w:val="25"/>
              </w:numPr>
              <w:tabs>
                <w:tab w:val="left" w:pos="0"/>
              </w:tabs>
              <w:autoSpaceDE w:val="0"/>
              <w:autoSpaceDN w:val="0"/>
              <w:adjustRightInd w:val="0"/>
              <w:spacing w:after="0" w:line="240" w:lineRule="auto"/>
              <w:ind w:hanging="892"/>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1E7FCE10" w14:textId="77777777" w:rsidR="00BD306C" w:rsidRPr="00550D1A" w:rsidRDefault="00BD306C" w:rsidP="00BD306C">
            <w:pPr>
              <w:spacing w:after="0" w:line="240" w:lineRule="auto"/>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tcBorders>
              <w:top w:val="single" w:sz="4" w:space="0" w:color="auto"/>
              <w:left w:val="single" w:sz="4" w:space="0" w:color="auto"/>
              <w:bottom w:val="single" w:sz="4" w:space="0" w:color="auto"/>
              <w:right w:val="single" w:sz="4" w:space="0" w:color="auto"/>
            </w:tcBorders>
            <w:vAlign w:val="center"/>
          </w:tcPr>
          <w:p w14:paraId="2810F6B5" w14:textId="77777777" w:rsidR="00BD306C" w:rsidRPr="00550D1A" w:rsidRDefault="00BD306C" w:rsidP="00BD306C">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2DD54EC1" w14:textId="77777777" w:rsidR="00BD306C" w:rsidRPr="00550D1A" w:rsidRDefault="00BD306C" w:rsidP="00BD306C">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6B3B0326" w14:textId="74B6D633" w:rsidR="00BD306C" w:rsidRPr="00550D1A" w:rsidRDefault="00BD306C" w:rsidP="00956E7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Garantiniu laikotarpiu turi būti teikiamas nemokamas garantinis aptarnavimas bei atnaujinimų teikimas. </w:t>
            </w:r>
            <w:r w:rsidR="00956E72" w:rsidRPr="00550D1A">
              <w:rPr>
                <w:rFonts w:asciiTheme="minorHAnsi" w:hAnsiTheme="minorHAnsi" w:cstheme="minorHAnsi"/>
                <w:sz w:val="24"/>
                <w:szCs w:val="24"/>
                <w:lang w:val="lt-LT"/>
              </w:rPr>
              <w:t>Perkanči</w:t>
            </w:r>
            <w:r w:rsidR="00956E72">
              <w:rPr>
                <w:rFonts w:asciiTheme="minorHAnsi" w:hAnsiTheme="minorHAnsi" w:cstheme="minorHAnsi"/>
                <w:sz w:val="24"/>
                <w:szCs w:val="24"/>
                <w:lang w:val="lt-LT"/>
              </w:rPr>
              <w:t>a</w:t>
            </w:r>
            <w:r w:rsidR="00956E72" w:rsidRPr="00550D1A">
              <w:rPr>
                <w:rFonts w:asciiTheme="minorHAnsi" w:hAnsiTheme="minorHAnsi" w:cstheme="minorHAnsi"/>
                <w:sz w:val="24"/>
                <w:szCs w:val="24"/>
                <w:lang w:val="lt-LT"/>
              </w:rPr>
              <w:t xml:space="preserve">jai </w:t>
            </w:r>
            <w:r w:rsidRPr="00550D1A">
              <w:rPr>
                <w:rFonts w:asciiTheme="minorHAnsi" w:hAnsiTheme="minorHAnsi" w:cstheme="minorHAnsi"/>
                <w:sz w:val="24"/>
                <w:szCs w:val="24"/>
                <w:lang w:val="lt-LT"/>
              </w:rPr>
              <w:t>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0" w:type="dxa"/>
            <w:tcBorders>
              <w:top w:val="single" w:sz="4" w:space="0" w:color="auto"/>
              <w:left w:val="single" w:sz="4" w:space="0" w:color="auto"/>
              <w:bottom w:val="single" w:sz="4" w:space="0" w:color="auto"/>
              <w:right w:val="single" w:sz="4" w:space="0" w:color="auto"/>
            </w:tcBorders>
          </w:tcPr>
          <w:p w14:paraId="51F4BC1E" w14:textId="77777777" w:rsidR="00BD306C" w:rsidRPr="00550D1A" w:rsidRDefault="00BD306C" w:rsidP="00BD306C">
            <w:pPr>
              <w:spacing w:after="0" w:line="240" w:lineRule="auto"/>
              <w:jc w:val="both"/>
              <w:rPr>
                <w:rFonts w:asciiTheme="minorHAnsi" w:hAnsiTheme="minorHAnsi" w:cstheme="minorHAnsi"/>
                <w:lang w:val="lt-LT"/>
              </w:rPr>
            </w:pPr>
          </w:p>
        </w:tc>
      </w:tr>
    </w:tbl>
    <w:p w14:paraId="529E941F" w14:textId="77777777" w:rsidR="00462912" w:rsidRPr="00550D1A" w:rsidRDefault="00462912" w:rsidP="00290978">
      <w:pPr>
        <w:rPr>
          <w:rFonts w:asciiTheme="minorHAnsi" w:hAnsiTheme="minorHAnsi" w:cstheme="minorHAnsi"/>
          <w:lang w:val="lt-LT"/>
        </w:rPr>
      </w:pPr>
    </w:p>
    <w:p w14:paraId="28A53FA8" w14:textId="77777777" w:rsidR="00710DAE" w:rsidRPr="00550D1A" w:rsidRDefault="00FD0AE4" w:rsidP="00710DAE">
      <w:pPr>
        <w:pStyle w:val="Antrat3"/>
        <w:numPr>
          <w:ilvl w:val="2"/>
          <w:numId w:val="0"/>
        </w:numPr>
        <w:spacing w:before="0" w:line="240" w:lineRule="auto"/>
        <w:ind w:left="720" w:hanging="720"/>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t>8</w:t>
      </w:r>
      <w:r w:rsidR="00710DAE" w:rsidRPr="00550D1A">
        <w:rPr>
          <w:rFonts w:asciiTheme="minorHAnsi" w:eastAsia="Lucida Sans Unicode" w:hAnsiTheme="minorHAnsi" w:cstheme="minorHAnsi"/>
          <w:b/>
          <w:bCs/>
          <w:color w:val="auto"/>
          <w:lang w:val="lt-LT" w:eastAsia="lt-LT" w:bidi="ar-SA"/>
        </w:rPr>
        <w:t xml:space="preserve"> lentelė. </w:t>
      </w:r>
      <w:r w:rsidR="00290978" w:rsidRPr="00550D1A">
        <w:rPr>
          <w:rFonts w:asciiTheme="minorHAnsi" w:eastAsia="Lucida Sans Unicode" w:hAnsiTheme="minorHAnsi" w:cstheme="minorHAnsi"/>
          <w:b/>
          <w:bCs/>
          <w:color w:val="auto"/>
          <w:lang w:val="lt-LT" w:eastAsia="lt-LT" w:bidi="ar-SA"/>
        </w:rPr>
        <w:t>Tinklo prieigos kontrolės</w:t>
      </w:r>
      <w:r w:rsidR="00710DAE" w:rsidRPr="00550D1A">
        <w:rPr>
          <w:rFonts w:asciiTheme="minorHAnsi" w:eastAsia="Lucida Sans Unicode" w:hAnsiTheme="minorHAnsi" w:cstheme="minorHAnsi"/>
          <w:b/>
          <w:bCs/>
          <w:color w:val="auto"/>
          <w:lang w:val="lt-LT" w:eastAsia="lt-LT" w:bidi="ar-SA"/>
        </w:rPr>
        <w:t xml:space="preserve"> sistema</w:t>
      </w:r>
      <w:r w:rsidRPr="00550D1A">
        <w:rPr>
          <w:rFonts w:asciiTheme="minorHAnsi" w:eastAsia="Lucida Sans Unicode" w:hAnsiTheme="minorHAnsi" w:cstheme="minorHAnsi"/>
          <w:b/>
          <w:bCs/>
          <w:color w:val="auto"/>
          <w:lang w:val="lt-LT" w:eastAsia="lt-LT" w:bidi="ar-SA"/>
        </w:rPr>
        <w:t xml:space="preserve"> – 1 kompl.</w:t>
      </w:r>
    </w:p>
    <w:tbl>
      <w:tblPr>
        <w:tblW w:w="100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3685"/>
        <w:gridCol w:w="3289"/>
      </w:tblGrid>
      <w:tr w:rsidR="002157EC" w:rsidRPr="00B00218" w14:paraId="61432EAE" w14:textId="77777777" w:rsidTr="00BB3DE2">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687D410" w14:textId="77777777" w:rsidR="00710DAE" w:rsidRPr="00550D1A" w:rsidRDefault="00710DAE"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3DF6752" w14:textId="77777777" w:rsidR="00710DAE" w:rsidRPr="00550D1A" w:rsidRDefault="00710DAE"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C8B71C8" w14:textId="77777777" w:rsidR="00710DAE" w:rsidRPr="00550D1A" w:rsidRDefault="00710DAE"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p>
        </w:tc>
        <w:tc>
          <w:tcPr>
            <w:tcW w:w="32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C98D9F2" w14:textId="77777777" w:rsidR="00710DAE" w:rsidRPr="00550D1A" w:rsidRDefault="00710DAE"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Siūloma charakteristika</w:t>
            </w:r>
          </w:p>
          <w:p w14:paraId="0EEE2662" w14:textId="77777777" w:rsidR="00710DAE" w:rsidRPr="00BB3DE2" w:rsidRDefault="00710DAE" w:rsidP="00290978">
            <w:pPr>
              <w:pStyle w:val="paragraph"/>
              <w:spacing w:before="0" w:beforeAutospacing="0" w:after="0" w:afterAutospacing="0"/>
              <w:ind w:right="-90"/>
              <w:jc w:val="center"/>
              <w:textAlignment w:val="baseline"/>
              <w:rPr>
                <w:rFonts w:asciiTheme="minorHAnsi" w:hAnsiTheme="minorHAnsi" w:cstheme="minorHAnsi"/>
                <w:u w:val="single"/>
              </w:rPr>
            </w:pPr>
            <w:r w:rsidRPr="00BB3DE2">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r w:rsidRPr="00BB3DE2">
              <w:rPr>
                <w:rStyle w:val="eop"/>
                <w:rFonts w:asciiTheme="minorHAnsi" w:eastAsiaTheme="majorEastAsia" w:hAnsiTheme="minorHAnsi" w:cstheme="minorHAnsi"/>
                <w:color w:val="000000"/>
                <w:u w:val="single"/>
              </w:rPr>
              <w:t> </w:t>
            </w:r>
          </w:p>
        </w:tc>
      </w:tr>
      <w:tr w:rsidR="00710DAE" w:rsidRPr="00550D1A" w14:paraId="236AB784"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6962A213" w14:textId="77777777" w:rsidR="00710DAE" w:rsidRPr="00550D1A" w:rsidRDefault="00710DAE" w:rsidP="007B2926">
            <w:pPr>
              <w:pStyle w:val="Sraopastraipa"/>
              <w:numPr>
                <w:ilvl w:val="0"/>
                <w:numId w:val="29"/>
              </w:numPr>
              <w:spacing w:after="0" w:line="240" w:lineRule="auto"/>
              <w:ind w:hanging="685"/>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07F09D14"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34C6CA81"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9" w:type="dxa"/>
            <w:tcBorders>
              <w:top w:val="single" w:sz="4" w:space="0" w:color="auto"/>
              <w:left w:val="single" w:sz="4" w:space="0" w:color="auto"/>
              <w:bottom w:val="single" w:sz="4" w:space="0" w:color="auto"/>
              <w:right w:val="single" w:sz="4" w:space="0" w:color="auto"/>
            </w:tcBorders>
            <w:vAlign w:val="center"/>
          </w:tcPr>
          <w:p w14:paraId="49538038"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710DAE" w:rsidRPr="00550D1A" w14:paraId="124027B8"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500F0E41"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6CA2C281"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Paskirtis</w:t>
            </w:r>
          </w:p>
        </w:tc>
        <w:tc>
          <w:tcPr>
            <w:tcW w:w="3685" w:type="dxa"/>
            <w:tcBorders>
              <w:top w:val="single" w:sz="4" w:space="0" w:color="auto"/>
              <w:left w:val="single" w:sz="4" w:space="0" w:color="auto"/>
              <w:bottom w:val="single" w:sz="4" w:space="0" w:color="auto"/>
              <w:right w:val="single" w:sz="4" w:space="0" w:color="auto"/>
            </w:tcBorders>
            <w:vAlign w:val="center"/>
          </w:tcPr>
          <w:p w14:paraId="3B0CC879" w14:textId="77777777" w:rsidR="00710DAE" w:rsidRPr="00550D1A" w:rsidRDefault="001A6C0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Centralizuot</w:t>
            </w:r>
            <w:r w:rsidR="00C35681" w:rsidRPr="00550D1A">
              <w:rPr>
                <w:rFonts w:asciiTheme="minorHAnsi" w:hAnsiTheme="minorHAnsi" w:cstheme="minorHAnsi"/>
                <w:sz w:val="24"/>
                <w:szCs w:val="24"/>
                <w:lang w:val="lt-LT"/>
              </w:rPr>
              <w:t>os</w:t>
            </w:r>
            <w:r w:rsidRPr="00550D1A">
              <w:rPr>
                <w:rFonts w:asciiTheme="minorHAnsi" w:hAnsiTheme="minorHAnsi" w:cstheme="minorHAnsi"/>
                <w:sz w:val="24"/>
                <w:szCs w:val="24"/>
                <w:lang w:val="lt-LT"/>
              </w:rPr>
              <w:t xml:space="preserve"> belaidžio ir laidinio tinklo prieigos autentifikavimo sistem</w:t>
            </w:r>
            <w:r w:rsidR="00D473B6" w:rsidRPr="00550D1A">
              <w:rPr>
                <w:rFonts w:asciiTheme="minorHAnsi" w:hAnsiTheme="minorHAnsi" w:cstheme="minorHAnsi"/>
                <w:sz w:val="24"/>
                <w:szCs w:val="24"/>
                <w:lang w:val="lt-LT"/>
              </w:rPr>
              <w:t xml:space="preserve">os </w:t>
            </w:r>
            <w:r w:rsidR="009E0F4F" w:rsidRPr="00550D1A">
              <w:rPr>
                <w:rFonts w:asciiTheme="minorHAnsi" w:hAnsiTheme="minorHAnsi" w:cstheme="minorHAnsi"/>
                <w:sz w:val="24"/>
                <w:szCs w:val="24"/>
                <w:lang w:val="lt-LT"/>
              </w:rPr>
              <w:t>pogarantinis aptarnavim</w:t>
            </w:r>
            <w:r w:rsidR="00A67C5C" w:rsidRPr="00550D1A">
              <w:rPr>
                <w:rFonts w:asciiTheme="minorHAnsi" w:hAnsiTheme="minorHAnsi" w:cstheme="minorHAnsi"/>
                <w:sz w:val="24"/>
                <w:szCs w:val="24"/>
                <w:lang w:val="lt-LT"/>
              </w:rPr>
              <w:t>a</w:t>
            </w:r>
            <w:r w:rsidR="009E0F4F" w:rsidRPr="00550D1A">
              <w:rPr>
                <w:rFonts w:asciiTheme="minorHAnsi" w:hAnsiTheme="minorHAnsi" w:cstheme="minorHAnsi"/>
                <w:sz w:val="24"/>
                <w:szCs w:val="24"/>
                <w:lang w:val="lt-LT"/>
              </w:rPr>
              <w:t>s</w:t>
            </w:r>
            <w:r w:rsidR="00D473B6" w:rsidRPr="00550D1A">
              <w:rPr>
                <w:rFonts w:asciiTheme="minorHAnsi" w:hAnsiTheme="minorHAnsi" w:cstheme="minorHAnsi"/>
                <w:sz w:val="24"/>
                <w:szCs w:val="24"/>
                <w:lang w:val="lt-LT"/>
              </w:rPr>
              <w:t xml:space="preserve"> ir </w:t>
            </w:r>
            <w:r w:rsidR="009F2796" w:rsidRPr="00550D1A">
              <w:rPr>
                <w:rFonts w:asciiTheme="minorHAnsi" w:hAnsiTheme="minorHAnsi" w:cstheme="minorHAnsi"/>
                <w:sz w:val="24"/>
                <w:szCs w:val="24"/>
                <w:lang w:val="lt-LT"/>
              </w:rPr>
              <w:t>licencijų pratęsimas</w:t>
            </w:r>
          </w:p>
        </w:tc>
        <w:tc>
          <w:tcPr>
            <w:tcW w:w="3289" w:type="dxa"/>
            <w:tcBorders>
              <w:top w:val="single" w:sz="4" w:space="0" w:color="auto"/>
              <w:left w:val="single" w:sz="4" w:space="0" w:color="auto"/>
              <w:bottom w:val="single" w:sz="4" w:space="0" w:color="auto"/>
              <w:right w:val="single" w:sz="4" w:space="0" w:color="auto"/>
            </w:tcBorders>
            <w:vAlign w:val="center"/>
          </w:tcPr>
          <w:p w14:paraId="74739C4D"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710DAE" w:rsidRPr="00B00218" w14:paraId="22566676"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42406721"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3BC13A0D"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autentifikacija ir prieigos kontrolė</w:t>
            </w:r>
          </w:p>
        </w:tc>
        <w:tc>
          <w:tcPr>
            <w:tcW w:w="3685" w:type="dxa"/>
            <w:tcBorders>
              <w:top w:val="single" w:sz="4" w:space="0" w:color="auto"/>
              <w:left w:val="single" w:sz="4" w:space="0" w:color="auto"/>
              <w:bottom w:val="single" w:sz="4" w:space="0" w:color="auto"/>
              <w:right w:val="single" w:sz="4" w:space="0" w:color="auto"/>
            </w:tcBorders>
            <w:vAlign w:val="center"/>
          </w:tcPr>
          <w:p w14:paraId="7EDCCF1F" w14:textId="64A95A55" w:rsidR="00710DAE" w:rsidRPr="00550D1A" w:rsidRDefault="00710DAE" w:rsidP="00910779">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Sistema turi palaikyti visą reikalaujamą prieigos </w:t>
            </w:r>
            <w:r w:rsidR="00910779" w:rsidRPr="00550D1A">
              <w:rPr>
                <w:rFonts w:asciiTheme="minorHAnsi" w:hAnsiTheme="minorHAnsi" w:cstheme="minorHAnsi"/>
                <w:sz w:val="24"/>
                <w:szCs w:val="24"/>
                <w:lang w:val="lt-LT"/>
              </w:rPr>
              <w:t>kontrol</w:t>
            </w:r>
            <w:r w:rsidR="00910779">
              <w:rPr>
                <w:rFonts w:asciiTheme="minorHAnsi" w:hAnsiTheme="minorHAnsi" w:cstheme="minorHAnsi"/>
                <w:sz w:val="24"/>
                <w:szCs w:val="24"/>
                <w:lang w:val="lt-LT"/>
              </w:rPr>
              <w:t>ė</w:t>
            </w:r>
            <w:r w:rsidR="00910779" w:rsidRPr="00550D1A">
              <w:rPr>
                <w:rFonts w:asciiTheme="minorHAnsi" w:hAnsiTheme="minorHAnsi" w:cstheme="minorHAnsi"/>
                <w:sz w:val="24"/>
                <w:szCs w:val="24"/>
                <w:lang w:val="lt-LT"/>
              </w:rPr>
              <w:t xml:space="preserve">s </w:t>
            </w:r>
            <w:r w:rsidRPr="00550D1A">
              <w:rPr>
                <w:rFonts w:asciiTheme="minorHAnsi" w:hAnsiTheme="minorHAnsi" w:cstheme="minorHAnsi"/>
                <w:sz w:val="24"/>
                <w:szCs w:val="24"/>
                <w:lang w:val="lt-LT"/>
              </w:rPr>
              <w:t>funkcionalumą ne mažiau kaip 1000 galinių įrenginių, su galimybė plėsti iki ne mažiau kaip 2000 galinių įrenginių.</w:t>
            </w:r>
          </w:p>
        </w:tc>
        <w:tc>
          <w:tcPr>
            <w:tcW w:w="3289" w:type="dxa"/>
            <w:tcBorders>
              <w:top w:val="single" w:sz="4" w:space="0" w:color="auto"/>
              <w:left w:val="single" w:sz="4" w:space="0" w:color="auto"/>
              <w:bottom w:val="single" w:sz="4" w:space="0" w:color="auto"/>
              <w:right w:val="single" w:sz="4" w:space="0" w:color="auto"/>
            </w:tcBorders>
            <w:vAlign w:val="center"/>
          </w:tcPr>
          <w:p w14:paraId="7802E69F"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 </w:t>
            </w:r>
          </w:p>
        </w:tc>
      </w:tr>
      <w:tr w:rsidR="00710DAE" w:rsidRPr="00B00218" w14:paraId="1071958B"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67A58AB7"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54C7841E"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autentifikacija ir prieigos kontrolės 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0524537C" w14:textId="77777777" w:rsidR="00EB5720" w:rsidRPr="00550D1A" w:rsidRDefault="00EB5720"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Perkančioji organizacija šiuo metu naudoja tinklo prieigos autentifikavimo sistemą Cisco I</w:t>
            </w:r>
            <w:r w:rsidR="00080279" w:rsidRPr="00550D1A">
              <w:rPr>
                <w:rFonts w:asciiTheme="minorHAnsi" w:hAnsiTheme="minorHAnsi" w:cstheme="minorHAnsi"/>
                <w:sz w:val="24"/>
                <w:szCs w:val="24"/>
                <w:lang w:val="lt-LT"/>
              </w:rPr>
              <w:t>dentity Service</w:t>
            </w:r>
            <w:r w:rsidR="00EB76CA" w:rsidRPr="00550D1A">
              <w:rPr>
                <w:rFonts w:asciiTheme="minorHAnsi" w:hAnsiTheme="minorHAnsi" w:cstheme="minorHAnsi"/>
                <w:sz w:val="24"/>
                <w:szCs w:val="24"/>
                <w:lang w:val="lt-LT"/>
              </w:rPr>
              <w:t>s</w:t>
            </w:r>
            <w:r w:rsidR="00080279" w:rsidRPr="00550D1A">
              <w:rPr>
                <w:rFonts w:asciiTheme="minorHAnsi" w:hAnsiTheme="minorHAnsi" w:cstheme="minorHAnsi"/>
                <w:sz w:val="24"/>
                <w:szCs w:val="24"/>
                <w:lang w:val="lt-LT"/>
              </w:rPr>
              <w:t xml:space="preserve"> Engine</w:t>
            </w:r>
            <w:r w:rsidRPr="00550D1A">
              <w:rPr>
                <w:rFonts w:asciiTheme="minorHAnsi" w:hAnsiTheme="minorHAnsi" w:cstheme="minorHAnsi"/>
                <w:sz w:val="24"/>
                <w:szCs w:val="24"/>
                <w:lang w:val="lt-LT"/>
              </w:rPr>
              <w:t xml:space="preserve"> Virtual Machine. Siūlomos licencijos turi būti pilnai suderinamos ir veikti kartu su naudojama Cisco ISE tinklo prieigos autentifikavimo sistema.</w:t>
            </w:r>
          </w:p>
          <w:p w14:paraId="5DA374B1"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Vartotojų prieigos valdymo programinė įranga turi būti suderinama su įsigyjamais </w:t>
            </w:r>
            <w:r w:rsidR="00534DB0" w:rsidRPr="00550D1A">
              <w:rPr>
                <w:rFonts w:asciiTheme="minorHAnsi" w:hAnsiTheme="minorHAnsi" w:cstheme="minorHAnsi"/>
                <w:sz w:val="24"/>
                <w:szCs w:val="24"/>
                <w:lang w:val="lt-LT"/>
              </w:rPr>
              <w:t>b</w:t>
            </w:r>
            <w:r w:rsidRPr="00550D1A">
              <w:rPr>
                <w:rFonts w:asciiTheme="minorHAnsi" w:hAnsiTheme="minorHAnsi" w:cstheme="minorHAnsi"/>
                <w:sz w:val="24"/>
                <w:szCs w:val="24"/>
                <w:lang w:val="lt-LT"/>
              </w:rPr>
              <w:t xml:space="preserve">elaidžio tinklo prieigos </w:t>
            </w:r>
            <w:r w:rsidR="008773E7" w:rsidRPr="00550D1A">
              <w:rPr>
                <w:rFonts w:asciiTheme="minorHAnsi" w:hAnsiTheme="minorHAnsi" w:cstheme="minorHAnsi"/>
                <w:sz w:val="24"/>
                <w:szCs w:val="24"/>
                <w:lang w:val="lt-LT"/>
              </w:rPr>
              <w:t>įranga</w:t>
            </w:r>
            <w:r w:rsidRPr="00550D1A">
              <w:rPr>
                <w:rFonts w:asciiTheme="minorHAnsi" w:hAnsiTheme="minorHAnsi" w:cstheme="minorHAnsi"/>
                <w:sz w:val="24"/>
                <w:szCs w:val="24"/>
                <w:lang w:val="lt-LT"/>
              </w:rPr>
              <w:t xml:space="preserve"> ir</w:t>
            </w:r>
            <w:r w:rsidR="008773E7" w:rsidRPr="00550D1A">
              <w:rPr>
                <w:rFonts w:asciiTheme="minorHAnsi" w:hAnsiTheme="minorHAnsi" w:cstheme="minorHAnsi"/>
                <w:sz w:val="24"/>
                <w:szCs w:val="24"/>
                <w:lang w:val="lt-LT"/>
              </w:rPr>
              <w:t xml:space="preserve"> laidinio tinklo</w:t>
            </w:r>
            <w:r w:rsidRPr="00550D1A">
              <w:rPr>
                <w:rFonts w:asciiTheme="minorHAnsi" w:hAnsiTheme="minorHAnsi" w:cstheme="minorHAnsi"/>
                <w:sz w:val="24"/>
                <w:szCs w:val="24"/>
                <w:lang w:val="lt-LT"/>
              </w:rPr>
              <w:t xml:space="preserve"> komutatoriais.</w:t>
            </w:r>
          </w:p>
        </w:tc>
        <w:tc>
          <w:tcPr>
            <w:tcW w:w="3289" w:type="dxa"/>
            <w:tcBorders>
              <w:top w:val="single" w:sz="4" w:space="0" w:color="auto"/>
              <w:left w:val="single" w:sz="4" w:space="0" w:color="auto"/>
              <w:bottom w:val="single" w:sz="4" w:space="0" w:color="auto"/>
              <w:right w:val="single" w:sz="4" w:space="0" w:color="auto"/>
            </w:tcBorders>
            <w:vAlign w:val="center"/>
          </w:tcPr>
          <w:p w14:paraId="62C0906D"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710DAE" w:rsidRPr="00550D1A" w14:paraId="64A146D6"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7082B735"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61BB518E"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autentifikacija ir prieigos kontrolės funkcionalumas</w:t>
            </w:r>
          </w:p>
        </w:tc>
        <w:tc>
          <w:tcPr>
            <w:tcW w:w="3685" w:type="dxa"/>
            <w:tcBorders>
              <w:top w:val="single" w:sz="4" w:space="0" w:color="auto"/>
              <w:left w:val="single" w:sz="4" w:space="0" w:color="auto"/>
              <w:bottom w:val="single" w:sz="4" w:space="0" w:color="auto"/>
              <w:right w:val="single" w:sz="4" w:space="0" w:color="auto"/>
            </w:tcBorders>
            <w:vAlign w:val="center"/>
          </w:tcPr>
          <w:p w14:paraId="6A34A49A"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ir jų grupių RADIUS autentifikavimas, autorizavimas bei apskaita, vartotojų ir jų grupių profiliavimas bei prieigos teisių valdymas. Prieigos teisių valdymas turi apimti prieigos prie kompiuterinio tinklo resursų kontrolę vartotojams arba jų grupėms, naudojant siūlomų ir Perkančiosios organizacijos turimų komutatorių 802.1x bei prieigos sąrašų (ACL) funkcionalumą.</w:t>
            </w:r>
          </w:p>
          <w:p w14:paraId="009B96FE"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Įrenginio tipo ir naudojimo paskirties identifikavimas.</w:t>
            </w:r>
          </w:p>
          <w:p w14:paraId="6BFC4917"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WEB autentifikacija vartotojams.</w:t>
            </w:r>
          </w:p>
          <w:p w14:paraId="488CE7C0"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Svečių portalo funkcionalumas, leidžiantis prie tinklo jungiantis svečiui nurodyti atsakingą organizacijos darbuotoją, kuris gali patvirtinti svečio prieigą, įskaitant:</w:t>
            </w:r>
          </w:p>
          <w:p w14:paraId="60A38172"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prieigos prie vidinių resursų politiką;</w:t>
            </w:r>
          </w:p>
          <w:p w14:paraId="7BA9E44D"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prieigos laiką.</w:t>
            </w:r>
          </w:p>
          <w:p w14:paraId="3FA861C6" w14:textId="77777777" w:rsidR="00710DAE" w:rsidRPr="00550D1A" w:rsidRDefault="00710DAE" w:rsidP="00A13092">
            <w:pPr>
              <w:tabs>
                <w:tab w:val="num" w:pos="348"/>
              </w:tabs>
              <w:suppressAutoHyphens/>
              <w:spacing w:after="0" w:line="240" w:lineRule="auto"/>
              <w:contextualSpacing/>
              <w:jc w:val="both"/>
              <w:rPr>
                <w:rFonts w:asciiTheme="minorHAnsi" w:hAnsiTheme="minorHAnsi" w:cstheme="minorHAnsi"/>
                <w:color w:val="000000" w:themeColor="text1"/>
                <w:sz w:val="24"/>
                <w:szCs w:val="24"/>
                <w:lang w:val="lt-LT"/>
              </w:rPr>
            </w:pPr>
            <w:r w:rsidRPr="00550D1A">
              <w:rPr>
                <w:rFonts w:asciiTheme="minorHAnsi" w:hAnsiTheme="minorHAnsi" w:cstheme="minorHAnsi"/>
                <w:color w:val="000000" w:themeColor="text1"/>
                <w:sz w:val="24"/>
                <w:szCs w:val="24"/>
                <w:lang w:val="lt-LT"/>
              </w:rPr>
              <w:t>Galimybė svečiams jungtis naudojantis socialinių tinklų (Facebook, Linkedin) profiliais.</w:t>
            </w:r>
          </w:p>
          <w:p w14:paraId="39BBAFE3"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Galimybė nustatyti vartotojų asmeninių įrenginių prieigos politikas bei jas kontroliuoti, galimybė išsaugoti vartotojų asmeninių įrenginių informaciją, susieti ją su vartotoju bei išsaugoti prieigos politikas tolimesniam naudojimui.</w:t>
            </w:r>
          </w:p>
          <w:p w14:paraId="705771D3"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įrenginių profiliavimas.</w:t>
            </w:r>
          </w:p>
          <w:p w14:paraId="65B6AE1A"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lastRenderedPageBreak/>
              <w:t>BYOD (Bring Your Own Device) funkcionalumo su CA (Certificate Authority) funkcionalumas.</w:t>
            </w:r>
          </w:p>
          <w:p w14:paraId="2C41FE6D"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Galimybė integruoti su Microsoft Active Directory (2008, 2008R2, 2012 ir 2012R2). </w:t>
            </w:r>
          </w:p>
          <w:p w14:paraId="7ACA7369"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Funkcionalumas turi apimti laidinį ir belaidį tinklą.</w:t>
            </w:r>
          </w:p>
        </w:tc>
        <w:tc>
          <w:tcPr>
            <w:tcW w:w="3289" w:type="dxa"/>
            <w:tcBorders>
              <w:top w:val="single" w:sz="4" w:space="0" w:color="auto"/>
              <w:left w:val="single" w:sz="4" w:space="0" w:color="auto"/>
              <w:bottom w:val="single" w:sz="4" w:space="0" w:color="auto"/>
              <w:right w:val="single" w:sz="4" w:space="0" w:color="auto"/>
            </w:tcBorders>
            <w:vAlign w:val="center"/>
          </w:tcPr>
          <w:p w14:paraId="43BA7EDA"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710DAE" w:rsidRPr="00550D1A" w14:paraId="66D9738B"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1A277130" w14:textId="77777777" w:rsidR="00710DAE" w:rsidRPr="00550D1A" w:rsidRDefault="00710DAE"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762DF20F"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Vartotojų autentifikacija ir prieigos kontrolės protokolai</w:t>
            </w:r>
          </w:p>
        </w:tc>
        <w:tc>
          <w:tcPr>
            <w:tcW w:w="3685" w:type="dxa"/>
            <w:tcBorders>
              <w:top w:val="single" w:sz="4" w:space="0" w:color="auto"/>
              <w:left w:val="single" w:sz="4" w:space="0" w:color="auto"/>
              <w:bottom w:val="single" w:sz="4" w:space="0" w:color="auto"/>
              <w:right w:val="single" w:sz="4" w:space="0" w:color="auto"/>
            </w:tcBorders>
            <w:vAlign w:val="center"/>
          </w:tcPr>
          <w:p w14:paraId="5BAC2F6B" w14:textId="77777777" w:rsidR="00710DAE" w:rsidRPr="00550D1A" w:rsidRDefault="00710DAE"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77A41361"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MS-CHAP;</w:t>
            </w:r>
          </w:p>
          <w:p w14:paraId="6C886593"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EAP-MD5;</w:t>
            </w:r>
          </w:p>
          <w:p w14:paraId="47ADA3A0"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PEAP;</w:t>
            </w:r>
          </w:p>
          <w:p w14:paraId="6B6B0844"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TLS;</w:t>
            </w:r>
          </w:p>
          <w:p w14:paraId="0428FC10"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TTLS;</w:t>
            </w:r>
          </w:p>
          <w:p w14:paraId="335A9FE5"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RADIUS;</w:t>
            </w:r>
          </w:p>
          <w:p w14:paraId="36B4E2DE" w14:textId="77777777" w:rsidR="00710DAE" w:rsidRPr="00550D1A" w:rsidRDefault="00710DAE" w:rsidP="00AB22B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IEEE 802.1X;</w:t>
            </w:r>
          </w:p>
          <w:p w14:paraId="54702DD9" w14:textId="77777777" w:rsidR="00710DAE" w:rsidRPr="00550D1A" w:rsidRDefault="00710DAE" w:rsidP="002132A8">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LDAP;</w:t>
            </w:r>
          </w:p>
        </w:tc>
        <w:tc>
          <w:tcPr>
            <w:tcW w:w="3289" w:type="dxa"/>
            <w:tcBorders>
              <w:top w:val="single" w:sz="4" w:space="0" w:color="auto"/>
              <w:left w:val="single" w:sz="4" w:space="0" w:color="auto"/>
              <w:bottom w:val="single" w:sz="4" w:space="0" w:color="auto"/>
              <w:right w:val="single" w:sz="4" w:space="0" w:color="auto"/>
            </w:tcBorders>
            <w:vAlign w:val="center"/>
          </w:tcPr>
          <w:p w14:paraId="6E9BB772" w14:textId="77777777" w:rsidR="00710DAE" w:rsidRPr="00550D1A" w:rsidRDefault="00710DAE" w:rsidP="00A13092">
            <w:pPr>
              <w:spacing w:after="0" w:line="240" w:lineRule="auto"/>
              <w:jc w:val="both"/>
              <w:rPr>
                <w:rFonts w:asciiTheme="minorHAnsi" w:hAnsiTheme="minorHAnsi" w:cstheme="minorHAnsi"/>
                <w:sz w:val="24"/>
                <w:szCs w:val="24"/>
                <w:lang w:val="lt-LT"/>
              </w:rPr>
            </w:pPr>
          </w:p>
        </w:tc>
      </w:tr>
      <w:tr w:rsidR="005C06C2" w:rsidRPr="00550D1A" w14:paraId="41BC765B" w14:textId="77777777" w:rsidTr="00D814EB">
        <w:tc>
          <w:tcPr>
            <w:tcW w:w="709" w:type="dxa"/>
            <w:tcBorders>
              <w:top w:val="single" w:sz="4" w:space="0" w:color="auto"/>
              <w:left w:val="single" w:sz="4" w:space="0" w:color="auto"/>
              <w:bottom w:val="single" w:sz="4" w:space="0" w:color="auto"/>
              <w:right w:val="single" w:sz="4" w:space="0" w:color="auto"/>
            </w:tcBorders>
            <w:vAlign w:val="center"/>
          </w:tcPr>
          <w:p w14:paraId="3F328153" w14:textId="77777777" w:rsidR="005C06C2" w:rsidRPr="00550D1A" w:rsidRDefault="005C06C2" w:rsidP="007B2926">
            <w:pPr>
              <w:pStyle w:val="Sraopastraipa"/>
              <w:numPr>
                <w:ilvl w:val="0"/>
                <w:numId w:val="29"/>
              </w:numPr>
              <w:spacing w:after="0" w:line="240" w:lineRule="auto"/>
              <w:ind w:left="360"/>
              <w:contextualSpacing w:val="0"/>
              <w:jc w:val="both"/>
              <w:rPr>
                <w:rFonts w:asciiTheme="minorHAnsi" w:hAnsiTheme="minorHAnsi" w:cstheme="minorHAnsi"/>
                <w:sz w:val="24"/>
                <w:szCs w:val="24"/>
                <w:lang w:val="lt-LT"/>
              </w:rPr>
            </w:pPr>
          </w:p>
        </w:tc>
        <w:tc>
          <w:tcPr>
            <w:tcW w:w="2410" w:type="dxa"/>
            <w:tcBorders>
              <w:top w:val="single" w:sz="4" w:space="0" w:color="auto"/>
              <w:left w:val="single" w:sz="4" w:space="0" w:color="auto"/>
              <w:bottom w:val="single" w:sz="4" w:space="0" w:color="auto"/>
              <w:right w:val="single" w:sz="4" w:space="0" w:color="auto"/>
            </w:tcBorders>
            <w:vAlign w:val="center"/>
          </w:tcPr>
          <w:p w14:paraId="0F98213A" w14:textId="77777777" w:rsidR="005C06C2" w:rsidRPr="00550D1A" w:rsidRDefault="005C06C2" w:rsidP="005C06C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tcBorders>
              <w:top w:val="single" w:sz="4" w:space="0" w:color="auto"/>
              <w:left w:val="single" w:sz="4" w:space="0" w:color="auto"/>
              <w:bottom w:val="single" w:sz="4" w:space="0" w:color="auto"/>
              <w:right w:val="single" w:sz="4" w:space="0" w:color="auto"/>
            </w:tcBorders>
            <w:vAlign w:val="center"/>
          </w:tcPr>
          <w:p w14:paraId="5A3F59E7" w14:textId="77777777" w:rsidR="005C06C2" w:rsidRPr="00550D1A" w:rsidRDefault="005C06C2" w:rsidP="005C06C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4B68D6B9" w14:textId="77777777" w:rsidR="005C06C2" w:rsidRPr="00550D1A" w:rsidRDefault="005C06C2" w:rsidP="005C06C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10024EF4" w14:textId="56D0882D" w:rsidR="005C06C2" w:rsidRPr="00550D1A" w:rsidRDefault="005C06C2" w:rsidP="005C06C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Garantiniu laikotarpiu turi būti teikiamas nemokamas garantinis aptarnavimas bei atnaujinimų teikimas. Perkanči</w:t>
            </w:r>
            <w:r w:rsidR="00910779">
              <w:rPr>
                <w:rFonts w:asciiTheme="minorHAnsi" w:hAnsiTheme="minorHAnsi" w:cstheme="minorHAnsi"/>
                <w:sz w:val="24"/>
                <w:szCs w:val="24"/>
                <w:lang w:val="lt-LT"/>
              </w:rPr>
              <w:t>a</w:t>
            </w:r>
            <w:r w:rsidRPr="00550D1A">
              <w:rPr>
                <w:rFonts w:asciiTheme="minorHAnsi" w:hAnsiTheme="minorHAnsi" w:cstheme="minorHAnsi"/>
                <w:sz w:val="24"/>
                <w:szCs w:val="24"/>
                <w:lang w:val="lt-LT"/>
              </w:rPr>
              <w:t>jai organizacijai turi būti suteikta teisė kreiptis į gamintoją iškilus problemai (paslaugos tipas ne mažiau kaip 8x5) internetu, elektroniniu paštu arba telefonu. Turi būti užtikrinta prieiga prie gamintojo internetiniame puslapyje esančių resursų, tarp jų ir programinės įrangos bibliotekų.</w:t>
            </w:r>
          </w:p>
        </w:tc>
        <w:tc>
          <w:tcPr>
            <w:tcW w:w="3289" w:type="dxa"/>
            <w:tcBorders>
              <w:top w:val="single" w:sz="4" w:space="0" w:color="auto"/>
              <w:left w:val="single" w:sz="4" w:space="0" w:color="auto"/>
              <w:bottom w:val="single" w:sz="4" w:space="0" w:color="auto"/>
              <w:right w:val="single" w:sz="4" w:space="0" w:color="auto"/>
            </w:tcBorders>
            <w:vAlign w:val="center"/>
          </w:tcPr>
          <w:p w14:paraId="439B8EA7" w14:textId="77777777" w:rsidR="005C06C2" w:rsidRPr="00550D1A" w:rsidRDefault="005C06C2" w:rsidP="005C06C2">
            <w:pPr>
              <w:spacing w:after="0" w:line="240" w:lineRule="auto"/>
              <w:jc w:val="both"/>
              <w:rPr>
                <w:rFonts w:asciiTheme="minorHAnsi" w:hAnsiTheme="minorHAnsi" w:cstheme="minorHAnsi"/>
                <w:sz w:val="24"/>
                <w:szCs w:val="24"/>
                <w:lang w:val="lt-LT"/>
              </w:rPr>
            </w:pPr>
          </w:p>
        </w:tc>
      </w:tr>
    </w:tbl>
    <w:p w14:paraId="76156B27" w14:textId="77777777" w:rsidR="00EE1F94" w:rsidRPr="00550D1A" w:rsidRDefault="00EE1F94" w:rsidP="00EE1F94">
      <w:pPr>
        <w:rPr>
          <w:rFonts w:asciiTheme="minorHAnsi" w:hAnsiTheme="minorHAnsi" w:cstheme="minorHAnsi"/>
          <w:lang w:val="lt-LT"/>
        </w:rPr>
      </w:pPr>
    </w:p>
    <w:p w14:paraId="2EBCBF2A" w14:textId="77777777" w:rsidR="00EE1F94" w:rsidRPr="00550D1A" w:rsidRDefault="00FD0AE4" w:rsidP="00EE1F94">
      <w:pPr>
        <w:pStyle w:val="Antrat3"/>
        <w:numPr>
          <w:ilvl w:val="2"/>
          <w:numId w:val="0"/>
        </w:numPr>
        <w:spacing w:before="0" w:line="240" w:lineRule="auto"/>
        <w:jc w:val="right"/>
        <w:rPr>
          <w:rFonts w:asciiTheme="minorHAnsi" w:eastAsia="Lucida Sans Unicode" w:hAnsiTheme="minorHAnsi" w:cstheme="minorHAnsi"/>
          <w:b/>
          <w:bCs/>
          <w:color w:val="auto"/>
          <w:lang w:val="lt-LT" w:eastAsia="lt-LT" w:bidi="ar-SA"/>
        </w:rPr>
      </w:pPr>
      <w:r w:rsidRPr="00550D1A">
        <w:rPr>
          <w:rFonts w:asciiTheme="minorHAnsi" w:eastAsia="Lucida Sans Unicode" w:hAnsiTheme="minorHAnsi" w:cstheme="minorHAnsi"/>
          <w:b/>
          <w:bCs/>
          <w:color w:val="auto"/>
          <w:lang w:val="lt-LT" w:eastAsia="lt-LT" w:bidi="ar-SA"/>
        </w:rPr>
        <w:lastRenderedPageBreak/>
        <w:t>9</w:t>
      </w:r>
      <w:r w:rsidR="00EE1F94" w:rsidRPr="00550D1A">
        <w:rPr>
          <w:rFonts w:asciiTheme="minorHAnsi" w:eastAsia="Lucida Sans Unicode" w:hAnsiTheme="minorHAnsi" w:cstheme="minorHAnsi"/>
          <w:b/>
          <w:bCs/>
          <w:color w:val="auto"/>
          <w:lang w:val="lt-LT" w:eastAsia="lt-LT" w:bidi="ar-SA"/>
        </w:rPr>
        <w:t xml:space="preserve"> lentelė. Centralizuota duomenų tinklo valdymo ir stebėjimo sistema</w:t>
      </w:r>
      <w:r w:rsidRPr="00550D1A">
        <w:rPr>
          <w:rFonts w:asciiTheme="minorHAnsi" w:eastAsia="Lucida Sans Unicode" w:hAnsiTheme="minorHAnsi" w:cstheme="minorHAnsi"/>
          <w:b/>
          <w:bCs/>
          <w:color w:val="auto"/>
          <w:lang w:val="lt-LT" w:eastAsia="lt-LT" w:bidi="ar-SA"/>
        </w:rPr>
        <w:t xml:space="preserve"> – 1 kompl.</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098"/>
        <w:gridCol w:w="3685"/>
        <w:gridCol w:w="3289"/>
      </w:tblGrid>
      <w:tr w:rsidR="00EE1F94" w:rsidRPr="00B00218" w14:paraId="526D7391" w14:textId="77777777" w:rsidTr="00BB3DE2">
        <w:trPr>
          <w:trHeight w:val="771"/>
        </w:trPr>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FE7BD0" w14:textId="77777777" w:rsidR="00EE1F94" w:rsidRPr="00550D1A" w:rsidRDefault="00EE1F94" w:rsidP="00A13092">
            <w:pPr>
              <w:keepNext/>
              <w:spacing w:after="0" w:line="240" w:lineRule="auto"/>
              <w:jc w:val="both"/>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Eil. Nr.</w:t>
            </w:r>
          </w:p>
        </w:tc>
        <w:tc>
          <w:tcPr>
            <w:tcW w:w="209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2E08DF6" w14:textId="77777777" w:rsidR="00EE1F94" w:rsidRPr="00550D1A" w:rsidRDefault="00EE1F94"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Komponento pavadinimas</w:t>
            </w:r>
          </w:p>
        </w:tc>
        <w:tc>
          <w:tcPr>
            <w:tcW w:w="368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BB30770" w14:textId="77777777" w:rsidR="00EE1F94" w:rsidRPr="00550D1A" w:rsidRDefault="00EE1F94" w:rsidP="00A13092">
            <w:pPr>
              <w:keepNext/>
              <w:spacing w:after="0" w:line="240" w:lineRule="auto"/>
              <w:jc w:val="center"/>
              <w:rPr>
                <w:rFonts w:asciiTheme="minorHAnsi" w:hAnsiTheme="minorHAnsi" w:cstheme="minorHAnsi"/>
                <w:b/>
                <w:bCs/>
                <w:sz w:val="24"/>
                <w:szCs w:val="24"/>
                <w:lang w:val="lt-LT"/>
              </w:rPr>
            </w:pPr>
            <w:r w:rsidRPr="00550D1A">
              <w:rPr>
                <w:rFonts w:asciiTheme="minorHAnsi" w:hAnsiTheme="minorHAnsi" w:cstheme="minorHAnsi"/>
                <w:b/>
                <w:bCs/>
                <w:sz w:val="24"/>
                <w:szCs w:val="24"/>
                <w:lang w:val="lt-LT"/>
              </w:rPr>
              <w:t>Reikalaujama charakteristika</w:t>
            </w:r>
            <w:r w:rsidRPr="00550D1A">
              <w:rPr>
                <w:rFonts w:asciiTheme="minorHAnsi" w:hAnsiTheme="minorHAnsi" w:cstheme="minorHAnsi"/>
                <w:b/>
                <w:color w:val="000000" w:themeColor="text1"/>
                <w:sz w:val="24"/>
                <w:szCs w:val="24"/>
                <w:lang w:val="lt-LT"/>
              </w:rPr>
              <w:t xml:space="preserve"> (ne blogiau kaip)</w:t>
            </w:r>
          </w:p>
        </w:tc>
        <w:tc>
          <w:tcPr>
            <w:tcW w:w="32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310AD5" w14:textId="77777777" w:rsidR="00EE1F94" w:rsidRPr="00550D1A" w:rsidRDefault="00EE1F94" w:rsidP="00A13092">
            <w:pPr>
              <w:keepNext/>
              <w:spacing w:after="0" w:line="240" w:lineRule="auto"/>
              <w:jc w:val="center"/>
              <w:rPr>
                <w:rFonts w:asciiTheme="minorHAnsi" w:hAnsiTheme="minorHAnsi" w:cstheme="minorHAnsi"/>
                <w:b/>
                <w:bCs/>
                <w:sz w:val="24"/>
                <w:szCs w:val="24"/>
                <w:highlight w:val="lightGray"/>
                <w:lang w:val="lt-LT"/>
              </w:rPr>
            </w:pPr>
            <w:r w:rsidRPr="00550D1A">
              <w:rPr>
                <w:rFonts w:asciiTheme="minorHAnsi" w:hAnsiTheme="minorHAnsi" w:cstheme="minorHAnsi"/>
                <w:b/>
                <w:bCs/>
                <w:sz w:val="24"/>
                <w:szCs w:val="24"/>
                <w:highlight w:val="lightGray"/>
                <w:lang w:val="lt-LT"/>
              </w:rPr>
              <w:t>Siūloma charakteristika</w:t>
            </w:r>
          </w:p>
          <w:p w14:paraId="6A798197" w14:textId="77777777" w:rsidR="00EE1F94" w:rsidRPr="00BB3DE2" w:rsidRDefault="00EE1F94" w:rsidP="00720D3C">
            <w:pPr>
              <w:pStyle w:val="paragraph"/>
              <w:spacing w:before="0" w:beforeAutospacing="0" w:after="0" w:afterAutospacing="0"/>
              <w:ind w:right="-90"/>
              <w:jc w:val="center"/>
              <w:textAlignment w:val="baseline"/>
              <w:rPr>
                <w:rFonts w:asciiTheme="minorHAnsi" w:hAnsiTheme="minorHAnsi" w:cstheme="minorHAnsi"/>
                <w:u w:val="single"/>
              </w:rPr>
            </w:pPr>
            <w:r w:rsidRPr="00BB3DE2">
              <w:rPr>
                <w:rStyle w:val="normaltextrun"/>
                <w:rFonts w:asciiTheme="minorHAnsi" w:eastAsiaTheme="majorEastAsia" w:hAnsiTheme="minorHAnsi" w:cstheme="minorHAnsi"/>
                <w:i/>
                <w:iCs/>
                <w:color w:val="000000"/>
                <w:u w:val="single"/>
                <w:shd w:val="clear" w:color="auto" w:fill="D0CECE" w:themeFill="background2" w:themeFillShade="E6"/>
              </w:rPr>
              <w:t>ir internetinė nuoroda į gamintojo techninę dokumentaciją, nurodant dokumento puslapį ar konkrečią vietą dokumente, kurioje aprašytas reikalaujamos charakteristikos atitikimas</w:t>
            </w:r>
            <w:r w:rsidRPr="00BB3DE2">
              <w:rPr>
                <w:rStyle w:val="eop"/>
                <w:rFonts w:asciiTheme="minorHAnsi" w:eastAsiaTheme="majorEastAsia" w:hAnsiTheme="minorHAnsi" w:cstheme="minorHAnsi"/>
                <w:color w:val="000000"/>
                <w:u w:val="single"/>
                <w:shd w:val="clear" w:color="auto" w:fill="D0CECE" w:themeFill="background2" w:themeFillShade="E6"/>
              </w:rPr>
              <w:t> </w:t>
            </w:r>
          </w:p>
        </w:tc>
      </w:tr>
      <w:tr w:rsidR="00EE1F94" w:rsidRPr="00550D1A" w14:paraId="7A9215FD"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4BF7693A"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hanging="92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D8CB0F5"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Įrangos gamintojas, modelis</w:t>
            </w:r>
          </w:p>
        </w:tc>
        <w:tc>
          <w:tcPr>
            <w:tcW w:w="3685" w:type="dxa"/>
            <w:tcBorders>
              <w:top w:val="single" w:sz="4" w:space="0" w:color="auto"/>
              <w:left w:val="single" w:sz="4" w:space="0" w:color="auto"/>
              <w:bottom w:val="single" w:sz="4" w:space="0" w:color="auto"/>
              <w:right w:val="single" w:sz="4" w:space="0" w:color="auto"/>
            </w:tcBorders>
            <w:vAlign w:val="center"/>
          </w:tcPr>
          <w:p w14:paraId="496D8D81"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Būtina išvardinti siūlomos įrangos komponentus, jų kiekius, modelius, gamintoją ir produktų kodus.</w:t>
            </w:r>
          </w:p>
        </w:tc>
        <w:tc>
          <w:tcPr>
            <w:tcW w:w="3289" w:type="dxa"/>
            <w:tcBorders>
              <w:top w:val="single" w:sz="4" w:space="0" w:color="auto"/>
              <w:left w:val="single" w:sz="4" w:space="0" w:color="auto"/>
              <w:bottom w:val="single" w:sz="4" w:space="0" w:color="auto"/>
              <w:right w:val="single" w:sz="4" w:space="0" w:color="auto"/>
            </w:tcBorders>
            <w:vAlign w:val="center"/>
          </w:tcPr>
          <w:p w14:paraId="0ADA7A4A" w14:textId="77777777" w:rsidR="00EE1F94" w:rsidRPr="00550D1A" w:rsidRDefault="00EE1F94" w:rsidP="00A13092">
            <w:pPr>
              <w:spacing w:after="0" w:line="240" w:lineRule="auto"/>
              <w:jc w:val="both"/>
              <w:rPr>
                <w:rFonts w:asciiTheme="minorHAnsi" w:hAnsiTheme="minorHAnsi" w:cstheme="minorHAnsi"/>
                <w:sz w:val="24"/>
                <w:szCs w:val="24"/>
                <w:lang w:val="lt-LT"/>
              </w:rPr>
            </w:pPr>
          </w:p>
        </w:tc>
      </w:tr>
      <w:tr w:rsidR="00EE1F94" w:rsidRPr="00B00218" w14:paraId="3F53DF68"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51627216"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48BF947A"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Paskirtis</w:t>
            </w:r>
          </w:p>
        </w:tc>
        <w:tc>
          <w:tcPr>
            <w:tcW w:w="3685" w:type="dxa"/>
            <w:tcBorders>
              <w:top w:val="single" w:sz="4" w:space="0" w:color="auto"/>
              <w:left w:val="single" w:sz="4" w:space="0" w:color="auto"/>
              <w:bottom w:val="single" w:sz="4" w:space="0" w:color="auto"/>
              <w:right w:val="single" w:sz="4" w:space="0" w:color="auto"/>
            </w:tcBorders>
            <w:vAlign w:val="center"/>
          </w:tcPr>
          <w:p w14:paraId="78AFE808" w14:textId="77777777" w:rsidR="00EE1F94" w:rsidRPr="00550D1A" w:rsidRDefault="007A2987"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Siūlomų </w:t>
            </w:r>
            <w:r w:rsidR="00860800" w:rsidRPr="00550D1A">
              <w:rPr>
                <w:rFonts w:asciiTheme="minorHAnsi" w:hAnsiTheme="minorHAnsi" w:cstheme="minorHAnsi"/>
                <w:sz w:val="24"/>
                <w:szCs w:val="24"/>
                <w:lang w:val="lt-LT"/>
              </w:rPr>
              <w:t>l</w:t>
            </w:r>
            <w:r w:rsidRPr="00550D1A">
              <w:rPr>
                <w:rFonts w:asciiTheme="minorHAnsi" w:hAnsiTheme="minorHAnsi" w:cstheme="minorHAnsi"/>
                <w:sz w:val="24"/>
                <w:szCs w:val="24"/>
                <w:lang w:val="lt-LT"/>
              </w:rPr>
              <w:t xml:space="preserve">aidinio </w:t>
            </w:r>
            <w:r w:rsidR="00860800" w:rsidRPr="00550D1A">
              <w:rPr>
                <w:rFonts w:asciiTheme="minorHAnsi" w:hAnsiTheme="minorHAnsi" w:cstheme="minorHAnsi"/>
                <w:sz w:val="24"/>
                <w:szCs w:val="24"/>
                <w:lang w:val="lt-LT"/>
              </w:rPr>
              <w:t xml:space="preserve">duomenų </w:t>
            </w:r>
            <w:r w:rsidRPr="00550D1A">
              <w:rPr>
                <w:rFonts w:asciiTheme="minorHAnsi" w:hAnsiTheme="minorHAnsi" w:cstheme="minorHAnsi"/>
                <w:sz w:val="24"/>
                <w:szCs w:val="24"/>
                <w:lang w:val="lt-LT"/>
              </w:rPr>
              <w:t>tinklo k</w:t>
            </w:r>
            <w:r w:rsidR="00EE1F94" w:rsidRPr="00550D1A">
              <w:rPr>
                <w:rFonts w:asciiTheme="minorHAnsi" w:hAnsiTheme="minorHAnsi" w:cstheme="minorHAnsi"/>
                <w:sz w:val="24"/>
                <w:szCs w:val="24"/>
                <w:lang w:val="lt-LT"/>
              </w:rPr>
              <w:t xml:space="preserve">omutatorių </w:t>
            </w:r>
            <w:r w:rsidR="00632427" w:rsidRPr="00550D1A">
              <w:rPr>
                <w:rFonts w:asciiTheme="minorHAnsi" w:hAnsiTheme="minorHAnsi" w:cstheme="minorHAnsi"/>
                <w:sz w:val="24"/>
                <w:szCs w:val="24"/>
                <w:lang w:val="lt-LT"/>
              </w:rPr>
              <w:t xml:space="preserve">ir belaidžio duomenų </w:t>
            </w:r>
            <w:r w:rsidR="00D10FFC" w:rsidRPr="00550D1A">
              <w:rPr>
                <w:rFonts w:asciiTheme="minorHAnsi" w:hAnsiTheme="minorHAnsi" w:cstheme="minorHAnsi"/>
                <w:sz w:val="24"/>
                <w:szCs w:val="24"/>
                <w:lang w:val="lt-LT"/>
              </w:rPr>
              <w:t xml:space="preserve">tinklo įrenginių </w:t>
            </w:r>
            <w:r w:rsidR="00EE1F94" w:rsidRPr="00550D1A">
              <w:rPr>
                <w:rFonts w:asciiTheme="minorHAnsi" w:hAnsiTheme="minorHAnsi" w:cstheme="minorHAnsi"/>
                <w:sz w:val="24"/>
                <w:szCs w:val="24"/>
                <w:lang w:val="lt-LT"/>
              </w:rPr>
              <w:t>administravimas, stebėjimas ir konfigūravimas.</w:t>
            </w:r>
          </w:p>
        </w:tc>
        <w:tc>
          <w:tcPr>
            <w:tcW w:w="3289" w:type="dxa"/>
            <w:tcBorders>
              <w:top w:val="single" w:sz="4" w:space="0" w:color="auto"/>
              <w:left w:val="single" w:sz="4" w:space="0" w:color="auto"/>
              <w:bottom w:val="single" w:sz="4" w:space="0" w:color="auto"/>
              <w:right w:val="single" w:sz="4" w:space="0" w:color="auto"/>
            </w:tcBorders>
            <w:vAlign w:val="center"/>
          </w:tcPr>
          <w:p w14:paraId="0F656156"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B00218" w14:paraId="16454D50"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0FAE7758"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325274A"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Konstrukcija</w:t>
            </w:r>
          </w:p>
        </w:tc>
        <w:tc>
          <w:tcPr>
            <w:tcW w:w="3685" w:type="dxa"/>
            <w:tcBorders>
              <w:top w:val="single" w:sz="4" w:space="0" w:color="auto"/>
              <w:left w:val="single" w:sz="4" w:space="0" w:color="auto"/>
              <w:bottom w:val="single" w:sz="4" w:space="0" w:color="auto"/>
              <w:right w:val="single" w:sz="4" w:space="0" w:color="auto"/>
            </w:tcBorders>
            <w:vAlign w:val="center"/>
          </w:tcPr>
          <w:p w14:paraId="3360FDD4" w14:textId="77777777" w:rsidR="00125AEC" w:rsidRPr="00D374AE" w:rsidRDefault="00FB31F5" w:rsidP="00125AEC">
            <w:pPr>
              <w:spacing w:after="0" w:line="240" w:lineRule="auto"/>
              <w:jc w:val="both"/>
              <w:rPr>
                <w:rFonts w:asciiTheme="minorHAnsi" w:hAnsiTheme="minorHAnsi" w:cstheme="minorHAnsi"/>
                <w:sz w:val="24"/>
                <w:szCs w:val="24"/>
                <w:lang w:val="lt-LT"/>
              </w:rPr>
            </w:pPr>
            <w:r w:rsidRPr="00D374AE">
              <w:rPr>
                <w:rFonts w:asciiTheme="minorHAnsi" w:hAnsiTheme="minorHAnsi" w:cstheme="minorHAnsi"/>
                <w:sz w:val="24"/>
                <w:szCs w:val="24"/>
                <w:lang w:val="lt-LT"/>
              </w:rPr>
              <w:t>Turi būti pateikta fizinė arba programinė sistema. Programinės sistemos atveju turi būti pateikta tinkamų jos eksploatacijai parametrų aparatinė platforma.</w:t>
            </w:r>
          </w:p>
          <w:p w14:paraId="2AF66D7B" w14:textId="77777777" w:rsidR="00EE1F94" w:rsidRPr="00D374AE" w:rsidRDefault="00FB31F5" w:rsidP="00FB31F5">
            <w:pPr>
              <w:spacing w:after="0" w:line="240" w:lineRule="auto"/>
              <w:jc w:val="both"/>
              <w:rPr>
                <w:rFonts w:asciiTheme="minorHAnsi" w:hAnsiTheme="minorHAnsi" w:cstheme="minorHAnsi"/>
                <w:sz w:val="24"/>
                <w:szCs w:val="24"/>
                <w:lang w:val="lt-LT"/>
              </w:rPr>
            </w:pPr>
            <w:r w:rsidRPr="00D374AE">
              <w:rPr>
                <w:rFonts w:asciiTheme="minorHAnsi" w:hAnsiTheme="minorHAnsi" w:cstheme="minorHAnsi"/>
                <w:sz w:val="24"/>
                <w:szCs w:val="24"/>
                <w:lang w:val="lt-LT"/>
              </w:rPr>
              <w:t>F</w:t>
            </w:r>
            <w:r w:rsidR="00125AEC" w:rsidRPr="00D374AE">
              <w:rPr>
                <w:rFonts w:asciiTheme="minorHAnsi" w:hAnsiTheme="minorHAnsi" w:cstheme="minorHAnsi"/>
                <w:sz w:val="24"/>
                <w:szCs w:val="24"/>
                <w:lang w:val="lt-LT"/>
              </w:rPr>
              <w:t>izinė įranga</w:t>
            </w:r>
            <w:r w:rsidRPr="00D374AE">
              <w:rPr>
                <w:rFonts w:asciiTheme="minorHAnsi" w:hAnsiTheme="minorHAnsi" w:cstheme="minorHAnsi"/>
                <w:sz w:val="24"/>
                <w:szCs w:val="24"/>
                <w:lang w:val="lt-LT"/>
              </w:rPr>
              <w:t xml:space="preserve"> </w:t>
            </w:r>
            <w:r w:rsidR="00125AEC" w:rsidRPr="00D374AE">
              <w:rPr>
                <w:rFonts w:asciiTheme="minorHAnsi" w:hAnsiTheme="minorHAnsi" w:cstheme="minorHAnsi"/>
                <w:sz w:val="24"/>
                <w:szCs w:val="24"/>
                <w:lang w:val="lt-LT"/>
              </w:rPr>
              <w:t>turi būti montuojama į standartinę 19 colių įrangos montavimui skirtą spintą, pateikiama su originaliomis montavimo detalėmis.</w:t>
            </w:r>
          </w:p>
        </w:tc>
        <w:tc>
          <w:tcPr>
            <w:tcW w:w="3289" w:type="dxa"/>
            <w:tcBorders>
              <w:top w:val="single" w:sz="4" w:space="0" w:color="auto"/>
              <w:left w:val="single" w:sz="4" w:space="0" w:color="auto"/>
              <w:bottom w:val="single" w:sz="4" w:space="0" w:color="auto"/>
              <w:right w:val="single" w:sz="4" w:space="0" w:color="auto"/>
            </w:tcBorders>
            <w:vAlign w:val="center"/>
          </w:tcPr>
          <w:p w14:paraId="4AD2DBC1"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B00218" w14:paraId="2D4E8C55"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7BB3B380"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7FA339B"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Suderinamumas</w:t>
            </w:r>
          </w:p>
        </w:tc>
        <w:tc>
          <w:tcPr>
            <w:tcW w:w="3685" w:type="dxa"/>
            <w:tcBorders>
              <w:top w:val="single" w:sz="4" w:space="0" w:color="auto"/>
              <w:left w:val="single" w:sz="4" w:space="0" w:color="auto"/>
              <w:bottom w:val="single" w:sz="4" w:space="0" w:color="auto"/>
              <w:right w:val="single" w:sz="4" w:space="0" w:color="auto"/>
            </w:tcBorders>
            <w:vAlign w:val="center"/>
          </w:tcPr>
          <w:p w14:paraId="149A8FC3"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Valdymo sistema turi valdyti ir būti pilnai suderinama su </w:t>
            </w:r>
            <w:r w:rsidR="0042184E" w:rsidRPr="00550D1A">
              <w:rPr>
                <w:rFonts w:asciiTheme="minorHAnsi" w:hAnsiTheme="minorHAnsi" w:cstheme="minorHAnsi"/>
                <w:sz w:val="24"/>
                <w:szCs w:val="24"/>
                <w:lang w:val="lt-LT"/>
              </w:rPr>
              <w:t>siūlomais visų tipų</w:t>
            </w:r>
            <w:r w:rsidRPr="00550D1A">
              <w:rPr>
                <w:rFonts w:asciiTheme="minorHAnsi" w:hAnsiTheme="minorHAnsi" w:cstheme="minorHAnsi"/>
                <w:sz w:val="24"/>
                <w:szCs w:val="24"/>
                <w:lang w:val="lt-LT"/>
              </w:rPr>
              <w:t xml:space="preserve"> </w:t>
            </w:r>
            <w:r w:rsidR="003C7C05" w:rsidRPr="00550D1A">
              <w:rPr>
                <w:rFonts w:asciiTheme="minorHAnsi" w:hAnsiTheme="minorHAnsi" w:cstheme="minorHAnsi"/>
                <w:sz w:val="24"/>
                <w:szCs w:val="24"/>
                <w:lang w:val="lt-LT"/>
              </w:rPr>
              <w:t xml:space="preserve">laidinio duomenų </w:t>
            </w:r>
            <w:r w:rsidR="00DD0C0D" w:rsidRPr="00550D1A">
              <w:rPr>
                <w:rFonts w:asciiTheme="minorHAnsi" w:hAnsiTheme="minorHAnsi" w:cstheme="minorHAnsi"/>
                <w:sz w:val="24"/>
                <w:szCs w:val="24"/>
                <w:lang w:val="lt-LT"/>
              </w:rPr>
              <w:t xml:space="preserve">tinklo </w:t>
            </w:r>
            <w:r w:rsidR="00324150" w:rsidRPr="00550D1A">
              <w:rPr>
                <w:rFonts w:asciiTheme="minorHAnsi" w:hAnsiTheme="minorHAnsi" w:cstheme="minorHAnsi"/>
                <w:sz w:val="24"/>
                <w:szCs w:val="24"/>
                <w:lang w:val="lt-LT"/>
              </w:rPr>
              <w:t>komutatoriais</w:t>
            </w:r>
            <w:r w:rsidRPr="00550D1A">
              <w:rPr>
                <w:rFonts w:asciiTheme="minorHAnsi" w:hAnsiTheme="minorHAnsi" w:cstheme="minorHAnsi"/>
                <w:sz w:val="24"/>
                <w:szCs w:val="24"/>
                <w:lang w:val="lt-LT"/>
              </w:rPr>
              <w:t xml:space="preserve"> bei </w:t>
            </w:r>
            <w:r w:rsidR="00324150" w:rsidRPr="00550D1A">
              <w:rPr>
                <w:rFonts w:asciiTheme="minorHAnsi" w:hAnsiTheme="minorHAnsi" w:cstheme="minorHAnsi"/>
                <w:sz w:val="24"/>
                <w:szCs w:val="24"/>
                <w:lang w:val="lt-LT"/>
              </w:rPr>
              <w:t>su s</w:t>
            </w:r>
            <w:r w:rsidR="00716BAE" w:rsidRPr="00550D1A">
              <w:rPr>
                <w:rFonts w:asciiTheme="minorHAnsi" w:hAnsiTheme="minorHAnsi" w:cstheme="minorHAnsi"/>
                <w:sz w:val="24"/>
                <w:szCs w:val="24"/>
                <w:lang w:val="lt-LT"/>
              </w:rPr>
              <w:t xml:space="preserve">iūlomais </w:t>
            </w:r>
            <w:r w:rsidR="00324150" w:rsidRPr="00550D1A">
              <w:rPr>
                <w:rFonts w:asciiTheme="minorHAnsi" w:hAnsiTheme="minorHAnsi" w:cstheme="minorHAnsi"/>
                <w:sz w:val="24"/>
                <w:szCs w:val="24"/>
                <w:lang w:val="lt-LT"/>
              </w:rPr>
              <w:t>belaidžio duomenų tinklo įrengini</w:t>
            </w:r>
            <w:r w:rsidR="00716BAE" w:rsidRPr="00550D1A">
              <w:rPr>
                <w:rFonts w:asciiTheme="minorHAnsi" w:hAnsiTheme="minorHAnsi" w:cstheme="minorHAnsi"/>
                <w:sz w:val="24"/>
                <w:szCs w:val="24"/>
                <w:lang w:val="lt-LT"/>
              </w:rPr>
              <w:t>ais</w:t>
            </w:r>
            <w:r w:rsidRPr="00550D1A">
              <w:rPr>
                <w:rFonts w:asciiTheme="minorHAnsi" w:hAnsiTheme="minorHAnsi" w:cstheme="minorHAnsi"/>
                <w:sz w:val="24"/>
                <w:szCs w:val="24"/>
                <w:lang w:val="lt-LT"/>
              </w:rPr>
              <w:t>.</w:t>
            </w:r>
          </w:p>
        </w:tc>
        <w:tc>
          <w:tcPr>
            <w:tcW w:w="3289" w:type="dxa"/>
            <w:tcBorders>
              <w:top w:val="single" w:sz="4" w:space="0" w:color="auto"/>
              <w:left w:val="single" w:sz="4" w:space="0" w:color="auto"/>
              <w:bottom w:val="single" w:sz="4" w:space="0" w:color="auto"/>
              <w:right w:val="single" w:sz="4" w:space="0" w:color="auto"/>
            </w:tcBorders>
            <w:vAlign w:val="center"/>
          </w:tcPr>
          <w:p w14:paraId="0889E623"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5830F536"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396A5486"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F3962A2"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w:t>
            </w:r>
          </w:p>
        </w:tc>
        <w:tc>
          <w:tcPr>
            <w:tcW w:w="3685" w:type="dxa"/>
            <w:tcBorders>
              <w:top w:val="single" w:sz="4" w:space="0" w:color="auto"/>
              <w:left w:val="single" w:sz="4" w:space="0" w:color="auto"/>
              <w:bottom w:val="single" w:sz="4" w:space="0" w:color="auto"/>
              <w:right w:val="single" w:sz="4" w:space="0" w:color="auto"/>
            </w:tcBorders>
            <w:vAlign w:val="center"/>
          </w:tcPr>
          <w:p w14:paraId="1789C568"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Sistemos valdymas ir konfigūracija atliekama HTTPS protokolu. Automatizavimui naudojamas REST API arba lygiavertis protokolas.</w:t>
            </w:r>
          </w:p>
        </w:tc>
        <w:tc>
          <w:tcPr>
            <w:tcW w:w="3289" w:type="dxa"/>
            <w:tcBorders>
              <w:top w:val="single" w:sz="4" w:space="0" w:color="auto"/>
              <w:left w:val="single" w:sz="4" w:space="0" w:color="auto"/>
              <w:bottom w:val="single" w:sz="4" w:space="0" w:color="auto"/>
              <w:right w:val="single" w:sz="4" w:space="0" w:color="auto"/>
            </w:tcBorders>
            <w:vAlign w:val="center"/>
          </w:tcPr>
          <w:p w14:paraId="1B66F77B"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5F777C1E"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693BF60D"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C5B3DF8"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 ir žurnalinių įvykių surinkimas ir stebėjimas</w:t>
            </w:r>
          </w:p>
        </w:tc>
        <w:tc>
          <w:tcPr>
            <w:tcW w:w="3685" w:type="dxa"/>
            <w:tcBorders>
              <w:top w:val="single" w:sz="4" w:space="0" w:color="auto"/>
              <w:left w:val="single" w:sz="4" w:space="0" w:color="auto"/>
              <w:bottom w:val="single" w:sz="4" w:space="0" w:color="auto"/>
              <w:right w:val="single" w:sz="4" w:space="0" w:color="auto"/>
            </w:tcBorders>
            <w:vAlign w:val="center"/>
          </w:tcPr>
          <w:p w14:paraId="1365267E"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Įrenginių aptikimui, valdymui ir žurnalinių įvykių surinkimui </w:t>
            </w:r>
            <w:r w:rsidRPr="00550D1A">
              <w:rPr>
                <w:rFonts w:asciiTheme="minorHAnsi" w:hAnsiTheme="minorHAnsi" w:cstheme="minorHAnsi"/>
                <w:color w:val="000000"/>
                <w:sz w:val="24"/>
                <w:szCs w:val="24"/>
                <w:lang w:val="lt-LT"/>
              </w:rPr>
              <w:t xml:space="preserve">privalo palaikyti žemiau įvardintus arba lygiaverčius </w:t>
            </w:r>
            <w:r w:rsidRPr="00550D1A">
              <w:rPr>
                <w:rFonts w:asciiTheme="minorHAnsi" w:hAnsiTheme="minorHAnsi" w:cstheme="minorHAnsi"/>
                <w:sz w:val="24"/>
                <w:szCs w:val="24"/>
                <w:lang w:val="lt-LT"/>
              </w:rPr>
              <w:t>protokolus ar technologijas:</w:t>
            </w:r>
          </w:p>
          <w:p w14:paraId="2A82699F" w14:textId="77777777" w:rsidR="00EE1F94" w:rsidRPr="00550D1A" w:rsidRDefault="00EE1F94"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SSH;</w:t>
            </w:r>
          </w:p>
          <w:p w14:paraId="681AB4ED" w14:textId="77777777" w:rsidR="00EE1F94" w:rsidRPr="00550D1A" w:rsidRDefault="00EE1F94"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LLDP;</w:t>
            </w:r>
          </w:p>
          <w:p w14:paraId="639BE2D4" w14:textId="77777777" w:rsidR="00A705A1" w:rsidRPr="00550D1A" w:rsidRDefault="00A705A1"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CDP;</w:t>
            </w:r>
          </w:p>
          <w:p w14:paraId="6E59CD15" w14:textId="77777777" w:rsidR="00EE1F94" w:rsidRPr="00550D1A" w:rsidRDefault="00EE1F94"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w:t>
            </w:r>
          </w:p>
          <w:p w14:paraId="061D9851" w14:textId="77777777" w:rsidR="00EE1F94" w:rsidRPr="00550D1A" w:rsidRDefault="00EE1F94" w:rsidP="00EE1F94">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SNMP TRAP;</w:t>
            </w:r>
          </w:p>
          <w:p w14:paraId="38690E4E" w14:textId="77777777" w:rsidR="00EE1F94" w:rsidRPr="00550D1A" w:rsidRDefault="00EE1F94" w:rsidP="005A0EA6">
            <w:pPr>
              <w:pStyle w:val="Sraopastraipa"/>
              <w:numPr>
                <w:ilvl w:val="0"/>
                <w:numId w:val="7"/>
              </w:numPr>
              <w:spacing w:after="0" w:line="240" w:lineRule="auto"/>
              <w:ind w:left="289" w:hanging="270"/>
              <w:contextualSpacing w:val="0"/>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SYSLOG</w:t>
            </w:r>
            <w:r w:rsidR="005A0EA6" w:rsidRPr="00550D1A">
              <w:rPr>
                <w:rFonts w:asciiTheme="minorHAnsi" w:hAnsiTheme="minorHAnsi" w:cstheme="minorHAnsi"/>
                <w:sz w:val="24"/>
                <w:szCs w:val="24"/>
                <w:lang w:val="lt-LT"/>
              </w:rPr>
              <w:t>.</w:t>
            </w:r>
          </w:p>
        </w:tc>
        <w:tc>
          <w:tcPr>
            <w:tcW w:w="3289" w:type="dxa"/>
            <w:tcBorders>
              <w:top w:val="single" w:sz="4" w:space="0" w:color="auto"/>
              <w:left w:val="single" w:sz="4" w:space="0" w:color="auto"/>
              <w:bottom w:val="single" w:sz="4" w:space="0" w:color="auto"/>
              <w:right w:val="single" w:sz="4" w:space="0" w:color="auto"/>
            </w:tcBorders>
            <w:vAlign w:val="center"/>
          </w:tcPr>
          <w:p w14:paraId="315686A0"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3B925FAB"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05E17C7E"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671AF56"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Programinės įrangos valdymas</w:t>
            </w:r>
          </w:p>
        </w:tc>
        <w:tc>
          <w:tcPr>
            <w:tcW w:w="3685" w:type="dxa"/>
            <w:tcBorders>
              <w:top w:val="single" w:sz="4" w:space="0" w:color="auto"/>
              <w:left w:val="single" w:sz="4" w:space="0" w:color="auto"/>
              <w:bottom w:val="single" w:sz="4" w:space="0" w:color="auto"/>
              <w:right w:val="single" w:sz="4" w:space="0" w:color="auto"/>
            </w:tcBorders>
            <w:vAlign w:val="center"/>
          </w:tcPr>
          <w:p w14:paraId="42604D9C"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Automatinis atsiradusių naujų programinės įrangos versijų tinklo </w:t>
            </w:r>
            <w:r w:rsidRPr="00550D1A">
              <w:rPr>
                <w:rFonts w:asciiTheme="minorHAnsi" w:hAnsiTheme="minorHAnsi" w:cstheme="minorHAnsi"/>
                <w:sz w:val="24"/>
                <w:szCs w:val="24"/>
                <w:lang w:val="lt-LT"/>
              </w:rPr>
              <w:lastRenderedPageBreak/>
              <w:t>įrenginiams atsisiuntimas iš gamintojo svetainės arba įkėlimas į valdymo sistemą rankiniu būdu.</w:t>
            </w:r>
          </w:p>
          <w:p w14:paraId="038E2B93"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Įrenginių programinės įrangos versijų valdymas, leidžiantis nurodyti kokia versija kokiu laiku turi būti įdiegta.</w:t>
            </w:r>
          </w:p>
          <w:p w14:paraId="002A47F9"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Planinis tinklo įrenginių konfigūracijų ir programinės įrangos atnaujinimas.</w:t>
            </w:r>
          </w:p>
        </w:tc>
        <w:tc>
          <w:tcPr>
            <w:tcW w:w="3289" w:type="dxa"/>
            <w:tcBorders>
              <w:top w:val="single" w:sz="4" w:space="0" w:color="auto"/>
              <w:left w:val="single" w:sz="4" w:space="0" w:color="auto"/>
              <w:bottom w:val="single" w:sz="4" w:space="0" w:color="auto"/>
              <w:right w:val="single" w:sz="4" w:space="0" w:color="auto"/>
            </w:tcBorders>
            <w:vAlign w:val="center"/>
          </w:tcPr>
          <w:p w14:paraId="7117DD51"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4DA5123D"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796CF2EB"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3B00C5E"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Grafinis įrangos atvaizdavimas</w:t>
            </w:r>
          </w:p>
        </w:tc>
        <w:tc>
          <w:tcPr>
            <w:tcW w:w="3685" w:type="dxa"/>
            <w:tcBorders>
              <w:top w:val="single" w:sz="4" w:space="0" w:color="auto"/>
              <w:left w:val="single" w:sz="4" w:space="0" w:color="auto"/>
              <w:bottom w:val="single" w:sz="4" w:space="0" w:color="auto"/>
              <w:right w:val="single" w:sz="4" w:space="0" w:color="auto"/>
            </w:tcBorders>
            <w:vAlign w:val="center"/>
          </w:tcPr>
          <w:p w14:paraId="73D75AAC"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Tinklo įrangos fizinės ir/arba loginės topologijos automatinis sudarymas ir atvaizdavimas.</w:t>
            </w:r>
          </w:p>
        </w:tc>
        <w:tc>
          <w:tcPr>
            <w:tcW w:w="3289" w:type="dxa"/>
            <w:tcBorders>
              <w:top w:val="single" w:sz="4" w:space="0" w:color="auto"/>
              <w:left w:val="single" w:sz="4" w:space="0" w:color="auto"/>
              <w:bottom w:val="single" w:sz="4" w:space="0" w:color="auto"/>
              <w:right w:val="single" w:sz="4" w:space="0" w:color="auto"/>
            </w:tcBorders>
            <w:vAlign w:val="center"/>
          </w:tcPr>
          <w:p w14:paraId="27BE613C"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1BCD7739"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50B98706"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787DDB5A"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Valdymas, stebėjimas ir sutrikimų aptikimas</w:t>
            </w:r>
          </w:p>
        </w:tc>
        <w:tc>
          <w:tcPr>
            <w:tcW w:w="3685" w:type="dxa"/>
            <w:tcBorders>
              <w:top w:val="single" w:sz="4" w:space="0" w:color="auto"/>
              <w:left w:val="single" w:sz="4" w:space="0" w:color="auto"/>
              <w:bottom w:val="single" w:sz="4" w:space="0" w:color="auto"/>
              <w:right w:val="single" w:sz="4" w:space="0" w:color="auto"/>
            </w:tcBorders>
            <w:vAlign w:val="center"/>
          </w:tcPr>
          <w:p w14:paraId="0F54F44C"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Bendras duomenų perdavimo tinklo būsenos stebėjimas, atskirų tinklo įrenginių būsenos stebėjimas. </w:t>
            </w:r>
          </w:p>
          <w:p w14:paraId="492CD0F7"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Tinklo sutrikimų aptikimas ir įspėjimų administratoriams generavimas/pateikimas.</w:t>
            </w:r>
          </w:p>
        </w:tc>
        <w:tc>
          <w:tcPr>
            <w:tcW w:w="3289" w:type="dxa"/>
            <w:tcBorders>
              <w:top w:val="single" w:sz="4" w:space="0" w:color="auto"/>
              <w:left w:val="single" w:sz="4" w:space="0" w:color="auto"/>
              <w:bottom w:val="single" w:sz="4" w:space="0" w:color="auto"/>
              <w:right w:val="single" w:sz="4" w:space="0" w:color="auto"/>
            </w:tcBorders>
            <w:vAlign w:val="center"/>
          </w:tcPr>
          <w:p w14:paraId="575966E6" w14:textId="77777777" w:rsidR="00EE1F94" w:rsidRPr="00550D1A" w:rsidRDefault="00EE1F94" w:rsidP="00A13092">
            <w:pPr>
              <w:spacing w:after="0" w:line="240" w:lineRule="auto"/>
              <w:jc w:val="both"/>
              <w:rPr>
                <w:rFonts w:asciiTheme="minorHAnsi" w:hAnsiTheme="minorHAnsi" w:cstheme="minorHAnsi"/>
                <w:lang w:val="lt-LT"/>
              </w:rPr>
            </w:pPr>
          </w:p>
        </w:tc>
      </w:tr>
      <w:tr w:rsidR="00EE1F94" w:rsidRPr="00550D1A" w14:paraId="5B336EA7"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34638E3D" w14:textId="77777777" w:rsidR="00EE1F94" w:rsidRPr="00550D1A" w:rsidRDefault="00EE1F94"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6A548D67"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Rolės, atvaizdavimas ir ataskaitos</w:t>
            </w:r>
          </w:p>
        </w:tc>
        <w:tc>
          <w:tcPr>
            <w:tcW w:w="3685" w:type="dxa"/>
            <w:tcBorders>
              <w:top w:val="single" w:sz="4" w:space="0" w:color="auto"/>
              <w:left w:val="single" w:sz="4" w:space="0" w:color="auto"/>
              <w:bottom w:val="single" w:sz="4" w:space="0" w:color="auto"/>
              <w:right w:val="single" w:sz="4" w:space="0" w:color="auto"/>
            </w:tcBorders>
            <w:vAlign w:val="center"/>
          </w:tcPr>
          <w:p w14:paraId="48C1A10D"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Administratorių grupavimas pagal atliekamas funkcijas ir prieigos prie valdomų įrenginių ir/arba jų grupių ribojimas.</w:t>
            </w:r>
          </w:p>
          <w:p w14:paraId="474C5A7F"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Pagal naudotojo poreikį sudaromas darbalaukis incidentų arba įrenginio būsenos stebėjimui ir ataskaitoms.</w:t>
            </w:r>
          </w:p>
          <w:p w14:paraId="57388DC1"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Ataskaitų sudarymas pagal poreikį ir pagal nustatytą grafiką.</w:t>
            </w:r>
          </w:p>
          <w:p w14:paraId="2FA31A3A" w14:textId="77777777" w:rsidR="00EE1F94" w:rsidRPr="00550D1A" w:rsidRDefault="00EE1F94" w:rsidP="00A1309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El. laiško siuntimo galimybė administratoriui įvykus tinklo sutrikimui.</w:t>
            </w:r>
          </w:p>
        </w:tc>
        <w:tc>
          <w:tcPr>
            <w:tcW w:w="3289" w:type="dxa"/>
            <w:tcBorders>
              <w:top w:val="single" w:sz="4" w:space="0" w:color="auto"/>
              <w:left w:val="single" w:sz="4" w:space="0" w:color="auto"/>
              <w:bottom w:val="single" w:sz="4" w:space="0" w:color="auto"/>
              <w:right w:val="single" w:sz="4" w:space="0" w:color="auto"/>
            </w:tcBorders>
            <w:vAlign w:val="center"/>
          </w:tcPr>
          <w:p w14:paraId="1F31F93D" w14:textId="77777777" w:rsidR="00EE1F94" w:rsidRPr="00550D1A" w:rsidRDefault="00EE1F94" w:rsidP="00A13092">
            <w:pPr>
              <w:spacing w:after="0" w:line="240" w:lineRule="auto"/>
              <w:jc w:val="both"/>
              <w:rPr>
                <w:rFonts w:asciiTheme="minorHAnsi" w:hAnsiTheme="minorHAnsi" w:cstheme="minorHAnsi"/>
                <w:lang w:val="lt-LT"/>
              </w:rPr>
            </w:pPr>
          </w:p>
        </w:tc>
      </w:tr>
      <w:tr w:rsidR="00685901" w:rsidRPr="00550D1A" w14:paraId="34186EDE" w14:textId="77777777" w:rsidTr="00BB1793">
        <w:tc>
          <w:tcPr>
            <w:tcW w:w="709" w:type="dxa"/>
            <w:tcBorders>
              <w:top w:val="single" w:sz="4" w:space="0" w:color="auto"/>
              <w:left w:val="single" w:sz="4" w:space="0" w:color="auto"/>
              <w:bottom w:val="single" w:sz="4" w:space="0" w:color="auto"/>
              <w:right w:val="single" w:sz="4" w:space="0" w:color="auto"/>
            </w:tcBorders>
            <w:vAlign w:val="center"/>
          </w:tcPr>
          <w:p w14:paraId="5F28E02C" w14:textId="77777777" w:rsidR="00685901" w:rsidRPr="00550D1A" w:rsidRDefault="00685901" w:rsidP="007B2926">
            <w:pPr>
              <w:widowControl w:val="0"/>
              <w:numPr>
                <w:ilvl w:val="0"/>
                <w:numId w:val="30"/>
              </w:numPr>
              <w:tabs>
                <w:tab w:val="left" w:pos="0"/>
              </w:tabs>
              <w:autoSpaceDE w:val="0"/>
              <w:autoSpaceDN w:val="0"/>
              <w:adjustRightInd w:val="0"/>
              <w:spacing w:after="0" w:line="240" w:lineRule="auto"/>
              <w:ind w:left="357" w:hanging="357"/>
              <w:jc w:val="both"/>
              <w:rPr>
                <w:rFonts w:asciiTheme="minorHAnsi" w:hAnsiTheme="minorHAnsi" w:cstheme="minorHAnsi"/>
                <w:sz w:val="24"/>
                <w:szCs w:val="24"/>
                <w:lang w:val="lt-LT"/>
              </w:rPr>
            </w:pPr>
          </w:p>
        </w:tc>
        <w:tc>
          <w:tcPr>
            <w:tcW w:w="2098" w:type="dxa"/>
            <w:tcBorders>
              <w:top w:val="single" w:sz="4" w:space="0" w:color="auto"/>
              <w:left w:val="single" w:sz="4" w:space="0" w:color="auto"/>
              <w:bottom w:val="single" w:sz="4" w:space="0" w:color="auto"/>
              <w:right w:val="single" w:sz="4" w:space="0" w:color="auto"/>
            </w:tcBorders>
            <w:vAlign w:val="center"/>
          </w:tcPr>
          <w:p w14:paraId="3E2CDA37" w14:textId="77777777" w:rsidR="00685901" w:rsidRPr="00550D1A" w:rsidRDefault="00685901" w:rsidP="0068590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Garantiniai įsipareigojimai, techninis aptarnavimas</w:t>
            </w:r>
          </w:p>
        </w:tc>
        <w:tc>
          <w:tcPr>
            <w:tcW w:w="3685" w:type="dxa"/>
            <w:tcBorders>
              <w:top w:val="single" w:sz="4" w:space="0" w:color="auto"/>
              <w:left w:val="single" w:sz="4" w:space="0" w:color="auto"/>
              <w:bottom w:val="single" w:sz="4" w:space="0" w:color="auto"/>
              <w:right w:val="single" w:sz="4" w:space="0" w:color="auto"/>
            </w:tcBorders>
            <w:vAlign w:val="center"/>
          </w:tcPr>
          <w:p w14:paraId="59BC4ED7" w14:textId="77777777" w:rsidR="00685901" w:rsidRPr="00550D1A" w:rsidRDefault="00685901" w:rsidP="0068590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Visiems pateiktiems techniniams ir programiniams komponentams turi būti taikoma ne mažiau kaip 3 metų (ne mažiau kaip 8 valandos per parą 5 dienos per savaitę) gamintojo užtikrinta garantinė priežiūra. </w:t>
            </w:r>
          </w:p>
          <w:p w14:paraId="2829664C" w14:textId="77777777" w:rsidR="00685901" w:rsidRPr="00550D1A" w:rsidRDefault="00685901" w:rsidP="00685901">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Garantinė priežiūra turi būti atliekama paties įrangos gamintojo arba jo autorizuoto aptarnavimo atstovo.</w:t>
            </w:r>
          </w:p>
          <w:p w14:paraId="5746436E" w14:textId="397124BC" w:rsidR="00685901" w:rsidRPr="00550D1A" w:rsidRDefault="00685901" w:rsidP="00956E72">
            <w:pPr>
              <w:spacing w:after="0" w:line="240" w:lineRule="auto"/>
              <w:jc w:val="both"/>
              <w:rPr>
                <w:rFonts w:asciiTheme="minorHAnsi" w:hAnsiTheme="minorHAnsi" w:cstheme="minorHAnsi"/>
                <w:sz w:val="24"/>
                <w:szCs w:val="24"/>
                <w:lang w:val="lt-LT"/>
              </w:rPr>
            </w:pPr>
            <w:r w:rsidRPr="00550D1A">
              <w:rPr>
                <w:rFonts w:asciiTheme="minorHAnsi" w:hAnsiTheme="minorHAnsi" w:cstheme="minorHAnsi"/>
                <w:sz w:val="24"/>
                <w:szCs w:val="24"/>
                <w:lang w:val="lt-LT"/>
              </w:rPr>
              <w:t xml:space="preserve">Garantiniu laikotarpiu turi būti teikiamas nemokamas garantinis aptarnavimas bei atnaujinimų teikimas. </w:t>
            </w:r>
            <w:r w:rsidR="00956E72" w:rsidRPr="00550D1A">
              <w:rPr>
                <w:rFonts w:asciiTheme="minorHAnsi" w:hAnsiTheme="minorHAnsi" w:cstheme="minorHAnsi"/>
                <w:sz w:val="24"/>
                <w:szCs w:val="24"/>
                <w:lang w:val="lt-LT"/>
              </w:rPr>
              <w:t>Perkanči</w:t>
            </w:r>
            <w:r w:rsidR="00956E72">
              <w:rPr>
                <w:rFonts w:asciiTheme="minorHAnsi" w:hAnsiTheme="minorHAnsi" w:cstheme="minorHAnsi"/>
                <w:sz w:val="24"/>
                <w:szCs w:val="24"/>
                <w:lang w:val="lt-LT"/>
              </w:rPr>
              <w:t>a</w:t>
            </w:r>
            <w:r w:rsidR="00956E72" w:rsidRPr="00550D1A">
              <w:rPr>
                <w:rFonts w:asciiTheme="minorHAnsi" w:hAnsiTheme="minorHAnsi" w:cstheme="minorHAnsi"/>
                <w:sz w:val="24"/>
                <w:szCs w:val="24"/>
                <w:lang w:val="lt-LT"/>
              </w:rPr>
              <w:t xml:space="preserve">jai </w:t>
            </w:r>
            <w:r w:rsidRPr="00550D1A">
              <w:rPr>
                <w:rFonts w:asciiTheme="minorHAnsi" w:hAnsiTheme="minorHAnsi" w:cstheme="minorHAnsi"/>
                <w:sz w:val="24"/>
                <w:szCs w:val="24"/>
                <w:lang w:val="lt-LT"/>
              </w:rPr>
              <w:t xml:space="preserve">organizacijai turi būti suteikta teisė kreiptis į gamintoją iškilus problemai (paslaugos tipas ne mažiau kaip 8x5) internetu, elektroniniu paštu </w:t>
            </w:r>
            <w:r w:rsidRPr="00550D1A">
              <w:rPr>
                <w:rFonts w:asciiTheme="minorHAnsi" w:hAnsiTheme="minorHAnsi" w:cstheme="minorHAnsi"/>
                <w:sz w:val="24"/>
                <w:szCs w:val="24"/>
                <w:lang w:val="lt-LT"/>
              </w:rPr>
              <w:lastRenderedPageBreak/>
              <w:t>arba telefonu. Turi būti užtikrinta prieiga prie gamintojo internetiniame puslapyje esančių resursų, tarp jų ir programinės įrangos bibliotekų.</w:t>
            </w:r>
          </w:p>
        </w:tc>
        <w:tc>
          <w:tcPr>
            <w:tcW w:w="3289" w:type="dxa"/>
            <w:tcBorders>
              <w:top w:val="single" w:sz="4" w:space="0" w:color="auto"/>
              <w:left w:val="single" w:sz="4" w:space="0" w:color="auto"/>
              <w:bottom w:val="single" w:sz="4" w:space="0" w:color="auto"/>
              <w:right w:val="single" w:sz="4" w:space="0" w:color="auto"/>
            </w:tcBorders>
            <w:vAlign w:val="center"/>
          </w:tcPr>
          <w:p w14:paraId="3D95BA4A" w14:textId="77777777" w:rsidR="00685901" w:rsidRPr="00550D1A" w:rsidRDefault="00685901" w:rsidP="00685901">
            <w:pPr>
              <w:spacing w:after="0" w:line="240" w:lineRule="auto"/>
              <w:jc w:val="both"/>
              <w:rPr>
                <w:rFonts w:asciiTheme="minorHAnsi" w:hAnsiTheme="minorHAnsi" w:cstheme="minorHAnsi"/>
                <w:lang w:val="lt-LT"/>
              </w:rPr>
            </w:pPr>
          </w:p>
        </w:tc>
      </w:tr>
    </w:tbl>
    <w:p w14:paraId="28620727" w14:textId="77777777" w:rsidR="00260C0B" w:rsidRPr="00550D1A" w:rsidRDefault="00260C0B" w:rsidP="00FD0AE4">
      <w:pPr>
        <w:rPr>
          <w:rFonts w:asciiTheme="minorHAnsi" w:hAnsiTheme="minorHAnsi" w:cstheme="minorHAnsi"/>
          <w:sz w:val="24"/>
          <w:szCs w:val="24"/>
          <w:lang w:val="lt-LT"/>
        </w:rPr>
      </w:pPr>
    </w:p>
    <w:p w14:paraId="78EF9411" w14:textId="77777777" w:rsidR="00A841F4" w:rsidRPr="00550D1A" w:rsidRDefault="00A841F4" w:rsidP="00FD0AE4">
      <w:pPr>
        <w:pStyle w:val="Sraopastraipa"/>
        <w:tabs>
          <w:tab w:val="left" w:pos="284"/>
        </w:tabs>
        <w:spacing w:line="240" w:lineRule="auto"/>
        <w:ind w:left="0"/>
        <w:contextualSpacing w:val="0"/>
        <w:jc w:val="center"/>
        <w:rPr>
          <w:rFonts w:asciiTheme="minorHAnsi" w:hAnsiTheme="minorHAnsi" w:cstheme="minorHAnsi"/>
          <w:sz w:val="24"/>
          <w:szCs w:val="24"/>
          <w:lang w:val="lt-LT"/>
        </w:rPr>
      </w:pPr>
      <w:r w:rsidRPr="00550D1A">
        <w:rPr>
          <w:rFonts w:asciiTheme="minorHAnsi" w:hAnsiTheme="minorHAnsi" w:cstheme="minorHAnsi"/>
          <w:b/>
          <w:sz w:val="24"/>
          <w:szCs w:val="24"/>
          <w:lang w:val="lt-LT"/>
        </w:rPr>
        <w:t>REIKALAVIMAI SIŪLOMOS ĮRANGOS MONTAVIMUI IR DIEGIMUI</w:t>
      </w:r>
    </w:p>
    <w:p w14:paraId="3FBB9337" w14:textId="32EA28AA" w:rsidR="00E02A2E" w:rsidRPr="00E02A2E" w:rsidRDefault="00E02A2E"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rPr>
      </w:pPr>
      <w:r>
        <w:rPr>
          <w:rFonts w:asciiTheme="minorHAnsi" w:hAnsiTheme="minorHAnsi" w:cstheme="minorHAnsi"/>
          <w:kern w:val="12"/>
          <w:sz w:val="24"/>
          <w:szCs w:val="24"/>
          <w:lang w:val="lt-LT"/>
        </w:rPr>
        <w:t xml:space="preserve">Įranga pristatoma ne vėliau, kaip per </w:t>
      </w:r>
      <w:r>
        <w:rPr>
          <w:rFonts w:asciiTheme="minorHAnsi" w:hAnsiTheme="minorHAnsi" w:cstheme="minorHAnsi"/>
          <w:kern w:val="12"/>
          <w:sz w:val="24"/>
          <w:szCs w:val="24"/>
        </w:rPr>
        <w:t xml:space="preserve">2 </w:t>
      </w:r>
      <w:r>
        <w:rPr>
          <w:rFonts w:asciiTheme="minorHAnsi" w:hAnsiTheme="minorHAnsi" w:cstheme="minorHAnsi"/>
          <w:kern w:val="12"/>
          <w:sz w:val="24"/>
          <w:szCs w:val="24"/>
          <w:lang w:val="lt-LT"/>
        </w:rPr>
        <w:t>mėn</w:t>
      </w:r>
      <w:r w:rsidR="008211E2">
        <w:rPr>
          <w:rFonts w:asciiTheme="minorHAnsi" w:hAnsiTheme="minorHAnsi" w:cstheme="minorHAnsi"/>
          <w:kern w:val="12"/>
          <w:sz w:val="24"/>
          <w:szCs w:val="24"/>
          <w:lang w:val="lt-LT"/>
        </w:rPr>
        <w:t>.</w:t>
      </w:r>
      <w:r>
        <w:rPr>
          <w:rFonts w:asciiTheme="minorHAnsi" w:hAnsiTheme="minorHAnsi" w:cstheme="minorHAnsi"/>
          <w:kern w:val="12"/>
          <w:sz w:val="24"/>
          <w:szCs w:val="24"/>
          <w:lang w:val="lt-LT"/>
        </w:rPr>
        <w:t xml:space="preserve"> nuo sutarties </w:t>
      </w:r>
      <w:r w:rsidR="008211E2">
        <w:rPr>
          <w:rFonts w:asciiTheme="minorHAnsi" w:hAnsiTheme="minorHAnsi" w:cstheme="minorHAnsi"/>
          <w:kern w:val="12"/>
          <w:sz w:val="24"/>
          <w:szCs w:val="24"/>
          <w:lang w:val="lt-LT"/>
        </w:rPr>
        <w:t>įsigaliojimo dienos</w:t>
      </w:r>
      <w:r>
        <w:rPr>
          <w:rFonts w:asciiTheme="minorHAnsi" w:hAnsiTheme="minorHAnsi" w:cstheme="minorHAnsi"/>
          <w:kern w:val="12"/>
          <w:sz w:val="24"/>
          <w:szCs w:val="24"/>
          <w:lang w:val="lt-LT"/>
        </w:rPr>
        <w:t>.</w:t>
      </w:r>
    </w:p>
    <w:p w14:paraId="1A103EE3" w14:textId="1E267151"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rPr>
        <w:t>Tiekėjas</w:t>
      </w:r>
      <w:r w:rsidR="001B5639">
        <w:rPr>
          <w:rFonts w:asciiTheme="minorHAnsi" w:hAnsiTheme="minorHAnsi" w:cstheme="minorHAnsi"/>
          <w:kern w:val="12"/>
          <w:sz w:val="24"/>
          <w:szCs w:val="24"/>
          <w:lang w:val="lt-LT"/>
        </w:rPr>
        <w:t xml:space="preserve"> visus</w:t>
      </w:r>
      <w:r w:rsidRPr="00550D1A">
        <w:rPr>
          <w:rFonts w:asciiTheme="minorHAnsi" w:hAnsiTheme="minorHAnsi" w:cstheme="minorHAnsi"/>
          <w:kern w:val="12"/>
          <w:sz w:val="24"/>
          <w:szCs w:val="24"/>
          <w:lang w:val="lt-LT"/>
        </w:rPr>
        <w:t xml:space="preserve"> </w:t>
      </w:r>
      <w:r w:rsidR="001B5639">
        <w:rPr>
          <w:rFonts w:asciiTheme="minorHAnsi" w:hAnsiTheme="minorHAnsi" w:cstheme="minorHAnsi"/>
          <w:kern w:val="12"/>
          <w:sz w:val="24"/>
          <w:szCs w:val="24"/>
          <w:lang w:val="lt-LT"/>
        </w:rPr>
        <w:t xml:space="preserve">žemiau </w:t>
      </w:r>
      <w:r w:rsidR="00912D0C">
        <w:rPr>
          <w:rFonts w:asciiTheme="minorHAnsi" w:hAnsiTheme="minorHAnsi" w:cstheme="minorHAnsi"/>
          <w:kern w:val="12"/>
          <w:sz w:val="24"/>
          <w:szCs w:val="24"/>
          <w:lang w:val="lt-LT"/>
        </w:rPr>
        <w:t xml:space="preserve">nurodytas </w:t>
      </w:r>
      <w:r w:rsidR="008211E2">
        <w:rPr>
          <w:rFonts w:asciiTheme="minorHAnsi" w:hAnsiTheme="minorHAnsi" w:cstheme="minorHAnsi"/>
          <w:kern w:val="12"/>
          <w:sz w:val="24"/>
          <w:szCs w:val="24"/>
          <w:lang w:val="lt-LT"/>
        </w:rPr>
        <w:t>paslaugas turi suteikti</w:t>
      </w:r>
      <w:r w:rsidR="001B5639">
        <w:rPr>
          <w:rFonts w:asciiTheme="minorHAnsi" w:hAnsiTheme="minorHAnsi" w:cstheme="minorHAnsi"/>
          <w:kern w:val="12"/>
          <w:sz w:val="24"/>
          <w:szCs w:val="24"/>
          <w:lang w:val="lt-LT"/>
        </w:rPr>
        <w:t xml:space="preserve"> </w:t>
      </w:r>
      <w:r w:rsidRPr="00550D1A">
        <w:rPr>
          <w:rFonts w:asciiTheme="minorHAnsi" w:hAnsiTheme="minorHAnsi" w:cstheme="minorHAnsi"/>
          <w:kern w:val="12"/>
          <w:sz w:val="24"/>
          <w:szCs w:val="24"/>
          <w:lang w:val="lt-LT"/>
        </w:rPr>
        <w:t xml:space="preserve">per </w:t>
      </w:r>
      <w:r w:rsidR="008211E2">
        <w:rPr>
          <w:rFonts w:asciiTheme="minorHAnsi" w:hAnsiTheme="minorHAnsi" w:cstheme="minorHAnsi"/>
          <w:kern w:val="12"/>
          <w:sz w:val="24"/>
          <w:szCs w:val="24"/>
          <w:lang w:val="lt-LT"/>
        </w:rPr>
        <w:t>2</w:t>
      </w:r>
      <w:r w:rsidRPr="00550D1A">
        <w:rPr>
          <w:rFonts w:asciiTheme="minorHAnsi" w:hAnsiTheme="minorHAnsi" w:cstheme="minorHAnsi"/>
          <w:kern w:val="12"/>
          <w:sz w:val="24"/>
          <w:szCs w:val="24"/>
          <w:lang w:val="lt-LT"/>
        </w:rPr>
        <w:t xml:space="preserve"> mėnes</w:t>
      </w:r>
      <w:r w:rsidR="00F805CD" w:rsidRPr="00550D1A">
        <w:rPr>
          <w:rFonts w:asciiTheme="minorHAnsi" w:hAnsiTheme="minorHAnsi" w:cstheme="minorHAnsi"/>
          <w:kern w:val="12"/>
          <w:sz w:val="24"/>
          <w:szCs w:val="24"/>
          <w:lang w:val="lt-LT"/>
        </w:rPr>
        <w:t>ius</w:t>
      </w:r>
      <w:r w:rsidRPr="00550D1A">
        <w:rPr>
          <w:rFonts w:asciiTheme="minorHAnsi" w:hAnsiTheme="minorHAnsi" w:cstheme="minorHAnsi"/>
          <w:kern w:val="12"/>
          <w:sz w:val="24"/>
          <w:szCs w:val="24"/>
          <w:lang w:val="lt-LT"/>
        </w:rPr>
        <w:t xml:space="preserve"> nuo</w:t>
      </w:r>
      <w:r w:rsidR="008211E2">
        <w:rPr>
          <w:rFonts w:asciiTheme="minorHAnsi" w:hAnsiTheme="minorHAnsi" w:cstheme="minorHAnsi"/>
          <w:kern w:val="12"/>
          <w:sz w:val="24"/>
          <w:szCs w:val="24"/>
          <w:lang w:val="lt-LT"/>
        </w:rPr>
        <w:t xml:space="preserve"> įrangos pristatymo dienos.</w:t>
      </w:r>
    </w:p>
    <w:p w14:paraId="7C493924" w14:textId="141A6503"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Įrangos tiekėjas, bendradarbiaudamas su Perkančiosios organizacijos atstovais parengs Detalios architektūros dokumentą, apimantį įrangos montavimo, diegimo bei konfigūravimo </w:t>
      </w:r>
      <w:r w:rsidR="00B90C76">
        <w:rPr>
          <w:rFonts w:asciiTheme="minorHAnsi" w:hAnsiTheme="minorHAnsi" w:cstheme="minorHAnsi"/>
          <w:kern w:val="12"/>
          <w:sz w:val="24"/>
          <w:szCs w:val="24"/>
          <w:lang w:val="lt-LT" w:eastAsia="ar-SA"/>
        </w:rPr>
        <w:t>paslaugų</w:t>
      </w:r>
      <w:r w:rsidR="00B90C76" w:rsidRPr="00550D1A">
        <w:rPr>
          <w:rFonts w:asciiTheme="minorHAnsi" w:hAnsiTheme="minorHAnsi" w:cstheme="minorHAnsi"/>
          <w:kern w:val="12"/>
          <w:sz w:val="24"/>
          <w:szCs w:val="24"/>
          <w:lang w:val="lt-LT" w:eastAsia="ar-SA"/>
        </w:rPr>
        <w:t xml:space="preserve"> </w:t>
      </w:r>
      <w:r w:rsidRPr="00550D1A">
        <w:rPr>
          <w:rFonts w:asciiTheme="minorHAnsi" w:hAnsiTheme="minorHAnsi" w:cstheme="minorHAnsi"/>
          <w:kern w:val="12"/>
          <w:sz w:val="24"/>
          <w:szCs w:val="24"/>
          <w:lang w:val="lt-LT" w:eastAsia="ar-SA"/>
        </w:rPr>
        <w:t>planavimą, bevielio ryšio įrangos optimaliausio padengiamumo planavimą, geriausių saugumo praktikų ir politikų numatymą, infrastruktūros vientiso veikimo užtikrinimą.</w:t>
      </w:r>
    </w:p>
    <w:p w14:paraId="20222080" w14:textId="4CF85D33"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Visą diegimo proceso planą ir jo įgyvendinimui reikalingą informaciją (pvz.</w:t>
      </w:r>
      <w:r w:rsidR="00B90C76">
        <w:rPr>
          <w:rFonts w:asciiTheme="minorHAnsi" w:hAnsiTheme="minorHAnsi" w:cstheme="minorHAnsi"/>
          <w:kern w:val="12"/>
          <w:sz w:val="24"/>
          <w:szCs w:val="24"/>
          <w:lang w:val="lt-LT" w:eastAsia="ar-SA"/>
        </w:rPr>
        <w:t>,</w:t>
      </w:r>
      <w:r w:rsidRPr="00550D1A">
        <w:rPr>
          <w:rFonts w:asciiTheme="minorHAnsi" w:hAnsiTheme="minorHAnsi" w:cstheme="minorHAnsi"/>
          <w:kern w:val="12"/>
          <w:sz w:val="24"/>
          <w:szCs w:val="24"/>
          <w:lang w:val="lt-LT" w:eastAsia="ar-SA"/>
        </w:rPr>
        <w:t xml:space="preserve"> įrangos diegimo planas, įrangos montavimo ir sujungimo schemos, IP adresavimo taisyklės ir pan.) </w:t>
      </w:r>
      <w:r w:rsidR="00B90C76">
        <w:rPr>
          <w:rFonts w:asciiTheme="minorHAnsi" w:hAnsiTheme="minorHAnsi" w:cstheme="minorHAnsi"/>
          <w:kern w:val="12"/>
          <w:sz w:val="24"/>
          <w:szCs w:val="24"/>
          <w:lang w:val="lt-LT" w:eastAsia="ar-SA"/>
        </w:rPr>
        <w:t xml:space="preserve">turi </w:t>
      </w:r>
      <w:r w:rsidRPr="00550D1A">
        <w:rPr>
          <w:rFonts w:asciiTheme="minorHAnsi" w:hAnsiTheme="minorHAnsi" w:cstheme="minorHAnsi"/>
          <w:kern w:val="12"/>
          <w:sz w:val="24"/>
          <w:szCs w:val="24"/>
          <w:lang w:val="lt-LT" w:eastAsia="ar-SA"/>
        </w:rPr>
        <w:t>pateik</w:t>
      </w:r>
      <w:r w:rsidR="00B90C76">
        <w:rPr>
          <w:rFonts w:asciiTheme="minorHAnsi" w:hAnsiTheme="minorHAnsi" w:cstheme="minorHAnsi"/>
          <w:kern w:val="12"/>
          <w:sz w:val="24"/>
          <w:szCs w:val="24"/>
          <w:lang w:val="lt-LT" w:eastAsia="ar-SA"/>
        </w:rPr>
        <w:t>ti</w:t>
      </w:r>
      <w:r w:rsidRPr="00550D1A">
        <w:rPr>
          <w:rFonts w:asciiTheme="minorHAnsi" w:hAnsiTheme="minorHAnsi" w:cstheme="minorHAnsi"/>
          <w:kern w:val="12"/>
          <w:sz w:val="24"/>
          <w:szCs w:val="24"/>
          <w:lang w:val="lt-LT" w:eastAsia="ar-SA"/>
        </w:rPr>
        <w:t xml:space="preserve"> tiekėjas </w:t>
      </w:r>
      <w:r w:rsidR="00B90C76" w:rsidRPr="00550D1A">
        <w:rPr>
          <w:rFonts w:asciiTheme="minorHAnsi" w:hAnsiTheme="minorHAnsi" w:cstheme="minorHAnsi"/>
          <w:kern w:val="12"/>
          <w:sz w:val="24"/>
          <w:szCs w:val="24"/>
          <w:lang w:val="lt-LT" w:eastAsia="ar-SA"/>
        </w:rPr>
        <w:t>suderin</w:t>
      </w:r>
      <w:r w:rsidR="00B90C76">
        <w:rPr>
          <w:rFonts w:asciiTheme="minorHAnsi" w:hAnsiTheme="minorHAnsi" w:cstheme="minorHAnsi"/>
          <w:kern w:val="12"/>
          <w:sz w:val="24"/>
          <w:szCs w:val="24"/>
          <w:lang w:val="lt-LT" w:eastAsia="ar-SA"/>
        </w:rPr>
        <w:t>ęs</w:t>
      </w:r>
      <w:r w:rsidR="00B90C76" w:rsidRPr="00550D1A">
        <w:rPr>
          <w:rFonts w:asciiTheme="minorHAnsi" w:hAnsiTheme="minorHAnsi" w:cstheme="minorHAnsi"/>
          <w:kern w:val="12"/>
          <w:sz w:val="24"/>
          <w:szCs w:val="24"/>
          <w:lang w:val="lt-LT" w:eastAsia="ar-SA"/>
        </w:rPr>
        <w:t xml:space="preserve"> </w:t>
      </w:r>
      <w:r w:rsidRPr="00550D1A">
        <w:rPr>
          <w:rFonts w:asciiTheme="minorHAnsi" w:hAnsiTheme="minorHAnsi" w:cstheme="minorHAnsi"/>
          <w:kern w:val="12"/>
          <w:sz w:val="24"/>
          <w:szCs w:val="24"/>
          <w:lang w:val="lt-LT" w:eastAsia="ar-SA"/>
        </w:rPr>
        <w:t>su Perkančiosios organizacijos atstovais.</w:t>
      </w:r>
    </w:p>
    <w:p w14:paraId="5845A33E" w14:textId="2AA895CC"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Įrangos tiekėjas į pasiūlymą įtraukia visas siūlomos </w:t>
      </w:r>
      <w:r w:rsidR="00B90C76">
        <w:rPr>
          <w:rFonts w:asciiTheme="minorHAnsi" w:hAnsiTheme="minorHAnsi" w:cstheme="minorHAnsi"/>
          <w:kern w:val="12"/>
          <w:sz w:val="24"/>
          <w:szCs w:val="24"/>
          <w:lang w:val="lt-LT" w:eastAsia="ar-SA"/>
        </w:rPr>
        <w:t>į</w:t>
      </w:r>
      <w:r w:rsidR="00B90C76" w:rsidRPr="00550D1A">
        <w:rPr>
          <w:rFonts w:asciiTheme="minorHAnsi" w:hAnsiTheme="minorHAnsi" w:cstheme="minorHAnsi"/>
          <w:kern w:val="12"/>
          <w:sz w:val="24"/>
          <w:szCs w:val="24"/>
          <w:lang w:val="lt-LT" w:eastAsia="ar-SA"/>
        </w:rPr>
        <w:t xml:space="preserve">rangos </w:t>
      </w:r>
      <w:r w:rsidRPr="00550D1A">
        <w:rPr>
          <w:rFonts w:asciiTheme="minorHAnsi" w:hAnsiTheme="minorHAnsi" w:cstheme="minorHAnsi"/>
          <w:kern w:val="12"/>
          <w:sz w:val="24"/>
          <w:szCs w:val="24"/>
          <w:lang w:val="lt-LT" w:eastAsia="ar-SA"/>
        </w:rPr>
        <w:t xml:space="preserve">montavimui ir pajungimui reikalingas medžiagas (tvirtinimo elementus, prijungimo prie elektros / LAN / tinklų laidus (reikiamas laidų ilgis bus parenkamas </w:t>
      </w:r>
      <w:r w:rsidR="00B90C76">
        <w:rPr>
          <w:rFonts w:asciiTheme="minorHAnsi" w:hAnsiTheme="minorHAnsi" w:cstheme="minorHAnsi"/>
          <w:kern w:val="12"/>
          <w:sz w:val="24"/>
          <w:szCs w:val="24"/>
          <w:lang w:val="lt-LT" w:eastAsia="ar-SA"/>
        </w:rPr>
        <w:t>į</w:t>
      </w:r>
      <w:r w:rsidR="00B90C76" w:rsidRPr="00550D1A">
        <w:rPr>
          <w:rFonts w:asciiTheme="minorHAnsi" w:hAnsiTheme="minorHAnsi" w:cstheme="minorHAnsi"/>
          <w:kern w:val="12"/>
          <w:sz w:val="24"/>
          <w:szCs w:val="24"/>
          <w:lang w:val="lt-LT" w:eastAsia="ar-SA"/>
        </w:rPr>
        <w:t xml:space="preserve">rangos </w:t>
      </w:r>
      <w:r w:rsidRPr="00550D1A">
        <w:rPr>
          <w:rFonts w:asciiTheme="minorHAnsi" w:hAnsiTheme="minorHAnsi" w:cstheme="minorHAnsi"/>
          <w:kern w:val="12"/>
          <w:sz w:val="24"/>
          <w:szCs w:val="24"/>
          <w:lang w:val="lt-LT" w:eastAsia="ar-SA"/>
        </w:rPr>
        <w:t>pajungimo metu) ir jų komponentus, laidų žymėjimo medžiagas).</w:t>
      </w:r>
    </w:p>
    <w:p w14:paraId="02946C13" w14:textId="77777777" w:rsidR="00B509CB" w:rsidRPr="00550D1A" w:rsidRDefault="00B509CB"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p>
    <w:p w14:paraId="1302D39F" w14:textId="77777777" w:rsidR="00A841F4" w:rsidRPr="00550D1A" w:rsidRDefault="00A841F4" w:rsidP="00B509CB">
      <w:pPr>
        <w:tabs>
          <w:tab w:val="left" w:pos="993"/>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Įrangos tiekėjas suteiks žemiau išvardintas paslaugas:</w:t>
      </w:r>
    </w:p>
    <w:p w14:paraId="6E7D2F83" w14:textId="7C1D7EE1" w:rsidR="00A841F4" w:rsidRPr="00912D0C" w:rsidRDefault="00A841F4" w:rsidP="00912D0C">
      <w:pPr>
        <w:pStyle w:val="Sraopastraipa"/>
        <w:numPr>
          <w:ilvl w:val="2"/>
          <w:numId w:val="40"/>
        </w:numPr>
        <w:tabs>
          <w:tab w:val="left" w:pos="284"/>
          <w:tab w:val="left" w:pos="426"/>
          <w:tab w:val="left" w:pos="1134"/>
        </w:tabs>
        <w:spacing w:after="0" w:line="240" w:lineRule="auto"/>
        <w:ind w:left="426" w:hanging="284"/>
        <w:jc w:val="both"/>
        <w:rPr>
          <w:rFonts w:asciiTheme="minorHAnsi" w:hAnsiTheme="minorHAnsi" w:cstheme="minorHAnsi"/>
          <w:sz w:val="24"/>
          <w:szCs w:val="24"/>
          <w:lang w:val="lt-LT"/>
        </w:rPr>
      </w:pPr>
      <w:r w:rsidRPr="00912D0C">
        <w:rPr>
          <w:rFonts w:asciiTheme="minorHAnsi" w:hAnsiTheme="minorHAnsi" w:cstheme="minorHAnsi"/>
          <w:sz w:val="24"/>
          <w:szCs w:val="24"/>
          <w:lang w:val="lt-LT"/>
        </w:rPr>
        <w:t xml:space="preserve">Įrangos montavimą – visa siūloma įranga </w:t>
      </w:r>
      <w:r w:rsidR="00B90C76" w:rsidRPr="00912D0C">
        <w:rPr>
          <w:rFonts w:asciiTheme="minorHAnsi" w:hAnsiTheme="minorHAnsi" w:cstheme="minorHAnsi"/>
          <w:sz w:val="24"/>
          <w:szCs w:val="24"/>
          <w:lang w:val="lt-LT"/>
        </w:rPr>
        <w:t xml:space="preserve">turi būti </w:t>
      </w:r>
      <w:r w:rsidRPr="00912D0C">
        <w:rPr>
          <w:rFonts w:asciiTheme="minorHAnsi" w:hAnsiTheme="minorHAnsi" w:cstheme="minorHAnsi"/>
          <w:sz w:val="24"/>
          <w:szCs w:val="24"/>
          <w:lang w:val="lt-LT"/>
        </w:rPr>
        <w:t xml:space="preserve">sumontuota pagal parengtą Detalios architektūros dokumentą, Perkančiosios organizacijos nurodytose patalpose. </w:t>
      </w:r>
    </w:p>
    <w:p w14:paraId="5394A0A3" w14:textId="54DFDF78" w:rsidR="00A841F4" w:rsidRPr="00DA3CCF" w:rsidRDefault="00A841F4" w:rsidP="00DA3CCF">
      <w:pPr>
        <w:pStyle w:val="Sraopastraipa"/>
        <w:numPr>
          <w:ilvl w:val="2"/>
          <w:numId w:val="40"/>
        </w:numPr>
        <w:tabs>
          <w:tab w:val="left" w:pos="284"/>
          <w:tab w:val="left" w:pos="426"/>
          <w:tab w:val="left" w:pos="1134"/>
        </w:tabs>
        <w:spacing w:after="0" w:line="240" w:lineRule="auto"/>
        <w:ind w:left="426" w:hanging="284"/>
        <w:jc w:val="both"/>
        <w:rPr>
          <w:rFonts w:asciiTheme="minorHAnsi" w:hAnsiTheme="minorHAnsi" w:cstheme="minorHAnsi"/>
          <w:sz w:val="24"/>
          <w:szCs w:val="24"/>
          <w:lang w:val="lt-LT"/>
        </w:rPr>
      </w:pPr>
      <w:r w:rsidRPr="00DA3CCF">
        <w:rPr>
          <w:rFonts w:asciiTheme="minorHAnsi" w:hAnsiTheme="minorHAnsi" w:cstheme="minorHAnsi"/>
          <w:sz w:val="24"/>
          <w:szCs w:val="24"/>
          <w:lang w:val="lt-LT"/>
        </w:rPr>
        <w:t xml:space="preserve">Įrangos sujungimą – visa siūloma įranga </w:t>
      </w:r>
      <w:r w:rsidR="00B90C76" w:rsidRPr="00DA3CCF">
        <w:rPr>
          <w:rFonts w:asciiTheme="minorHAnsi" w:hAnsiTheme="minorHAnsi" w:cstheme="minorHAnsi"/>
          <w:sz w:val="24"/>
          <w:szCs w:val="24"/>
          <w:lang w:val="lt-LT"/>
        </w:rPr>
        <w:t>turi būti</w:t>
      </w:r>
      <w:r w:rsidRPr="00DA3CCF">
        <w:rPr>
          <w:rFonts w:asciiTheme="minorHAnsi" w:hAnsiTheme="minorHAnsi" w:cstheme="minorHAnsi"/>
          <w:sz w:val="24"/>
          <w:szCs w:val="24"/>
          <w:lang w:val="lt-LT"/>
        </w:rPr>
        <w:t xml:space="preserve"> prijungta prie elektros, LAN tinklų (sujungimai bus užtikrinti visuose Perkančiosios organizacijos patalpose). </w:t>
      </w:r>
      <w:r w:rsidR="00B90C76" w:rsidRPr="00DA3CCF">
        <w:rPr>
          <w:rFonts w:asciiTheme="minorHAnsi" w:hAnsiTheme="minorHAnsi" w:cstheme="minorHAnsi"/>
          <w:sz w:val="24"/>
          <w:szCs w:val="24"/>
          <w:lang w:val="lt-LT"/>
        </w:rPr>
        <w:t xml:space="preserve">Turi būti </w:t>
      </w:r>
      <w:r w:rsidRPr="00DA3CCF">
        <w:rPr>
          <w:rFonts w:asciiTheme="minorHAnsi" w:hAnsiTheme="minorHAnsi" w:cstheme="minorHAnsi"/>
          <w:sz w:val="24"/>
          <w:szCs w:val="24"/>
          <w:lang w:val="lt-LT"/>
        </w:rPr>
        <w:t xml:space="preserve">atliktas būtinas </w:t>
      </w:r>
      <w:r w:rsidR="00B90C76" w:rsidRPr="00DA3CCF">
        <w:rPr>
          <w:rFonts w:asciiTheme="minorHAnsi" w:hAnsiTheme="minorHAnsi" w:cstheme="minorHAnsi"/>
          <w:sz w:val="24"/>
          <w:szCs w:val="24"/>
          <w:lang w:val="lt-LT"/>
        </w:rPr>
        <w:t xml:space="preserve">įrangos </w:t>
      </w:r>
      <w:r w:rsidRPr="00DA3CCF">
        <w:rPr>
          <w:rFonts w:asciiTheme="minorHAnsi" w:hAnsiTheme="minorHAnsi" w:cstheme="minorHAnsi"/>
          <w:sz w:val="24"/>
          <w:szCs w:val="24"/>
          <w:lang w:val="lt-LT"/>
        </w:rPr>
        <w:t>kabeliavimas, kabelių žymėjimas bei parengta techninė dokumentacija;</w:t>
      </w:r>
    </w:p>
    <w:p w14:paraId="07E3645C" w14:textId="19139FE0" w:rsidR="00A841F4" w:rsidRPr="00DA3CCF" w:rsidRDefault="00A841F4" w:rsidP="00DA3CCF">
      <w:pPr>
        <w:pStyle w:val="Sraopastraipa"/>
        <w:numPr>
          <w:ilvl w:val="2"/>
          <w:numId w:val="40"/>
        </w:numPr>
        <w:tabs>
          <w:tab w:val="left" w:pos="284"/>
          <w:tab w:val="left" w:pos="426"/>
          <w:tab w:val="left" w:pos="1134"/>
        </w:tabs>
        <w:spacing w:after="0" w:line="240" w:lineRule="auto"/>
        <w:ind w:left="426" w:hanging="284"/>
        <w:jc w:val="both"/>
        <w:rPr>
          <w:rFonts w:asciiTheme="minorHAnsi" w:hAnsiTheme="minorHAnsi" w:cstheme="minorHAnsi"/>
          <w:sz w:val="24"/>
          <w:szCs w:val="24"/>
          <w:lang w:val="lt-LT"/>
        </w:rPr>
      </w:pPr>
      <w:r w:rsidRPr="00DA3CCF">
        <w:rPr>
          <w:rFonts w:asciiTheme="minorHAnsi" w:hAnsiTheme="minorHAnsi" w:cstheme="minorHAnsi"/>
          <w:sz w:val="24"/>
          <w:szCs w:val="24"/>
          <w:lang w:val="lt-LT"/>
        </w:rPr>
        <w:t xml:space="preserve">Įrangos mikrokodo (angl. </w:t>
      </w:r>
      <w:r w:rsidRPr="00DA3CCF">
        <w:rPr>
          <w:rFonts w:asciiTheme="minorHAnsi" w:hAnsiTheme="minorHAnsi" w:cstheme="minorHAnsi"/>
          <w:i/>
          <w:sz w:val="24"/>
          <w:szCs w:val="24"/>
          <w:lang w:val="lt-LT"/>
        </w:rPr>
        <w:t>firmware</w:t>
      </w:r>
      <w:r w:rsidRPr="00DA3CCF">
        <w:rPr>
          <w:rFonts w:asciiTheme="minorHAnsi" w:hAnsiTheme="minorHAnsi" w:cstheme="minorHAnsi"/>
          <w:sz w:val="24"/>
          <w:szCs w:val="24"/>
          <w:lang w:val="lt-LT"/>
        </w:rPr>
        <w:t xml:space="preserve">) atnaujinimą – visai siūlomai įrangai </w:t>
      </w:r>
      <w:r w:rsidR="00B90C76" w:rsidRPr="00DA3CCF">
        <w:rPr>
          <w:rFonts w:asciiTheme="minorHAnsi" w:hAnsiTheme="minorHAnsi" w:cstheme="minorHAnsi"/>
          <w:sz w:val="24"/>
          <w:szCs w:val="24"/>
          <w:lang w:val="lt-LT"/>
        </w:rPr>
        <w:t>turi būti</w:t>
      </w:r>
      <w:r w:rsidRPr="00DA3CCF">
        <w:rPr>
          <w:rFonts w:asciiTheme="minorHAnsi" w:hAnsiTheme="minorHAnsi" w:cstheme="minorHAnsi"/>
          <w:sz w:val="24"/>
          <w:szCs w:val="24"/>
          <w:lang w:val="lt-LT"/>
        </w:rPr>
        <w:t xml:space="preserve"> atliktas vidinės programinės įrangos mikrokodo (angl.</w:t>
      </w:r>
      <w:r w:rsidRPr="00DA3CCF">
        <w:rPr>
          <w:rFonts w:asciiTheme="minorHAnsi" w:hAnsiTheme="minorHAnsi" w:cstheme="minorHAnsi"/>
          <w:i/>
          <w:sz w:val="24"/>
          <w:szCs w:val="24"/>
          <w:lang w:val="lt-LT"/>
        </w:rPr>
        <w:t xml:space="preserve"> firmware</w:t>
      </w:r>
      <w:r w:rsidRPr="00DA3CCF">
        <w:rPr>
          <w:rFonts w:asciiTheme="minorHAnsi" w:hAnsiTheme="minorHAnsi" w:cstheme="minorHAnsi"/>
          <w:sz w:val="24"/>
          <w:szCs w:val="24"/>
          <w:lang w:val="lt-LT"/>
        </w:rPr>
        <w:t xml:space="preserve">) atnaujinimas ir </w:t>
      </w:r>
      <w:r w:rsidR="00B90C76" w:rsidRPr="00DA3CCF">
        <w:rPr>
          <w:rFonts w:asciiTheme="minorHAnsi" w:hAnsiTheme="minorHAnsi" w:cstheme="minorHAnsi"/>
          <w:sz w:val="24"/>
          <w:szCs w:val="24"/>
          <w:lang w:val="lt-LT"/>
        </w:rPr>
        <w:t>į</w:t>
      </w:r>
      <w:r w:rsidRPr="00DA3CCF">
        <w:rPr>
          <w:rFonts w:asciiTheme="minorHAnsi" w:hAnsiTheme="minorHAnsi" w:cstheme="minorHAnsi"/>
          <w:sz w:val="24"/>
          <w:szCs w:val="24"/>
          <w:lang w:val="lt-LT"/>
        </w:rPr>
        <w:t>rangos konfigūravimas, parengimas eksploatacijai;</w:t>
      </w:r>
    </w:p>
    <w:p w14:paraId="398DDA6A" w14:textId="07FA11D1" w:rsidR="00A841F4" w:rsidRPr="00DA3CCF" w:rsidRDefault="00A841F4" w:rsidP="00DA3CCF">
      <w:pPr>
        <w:pStyle w:val="Sraopastraipa"/>
        <w:numPr>
          <w:ilvl w:val="2"/>
          <w:numId w:val="40"/>
        </w:numPr>
        <w:tabs>
          <w:tab w:val="left" w:pos="284"/>
          <w:tab w:val="left" w:pos="426"/>
          <w:tab w:val="left" w:pos="1134"/>
        </w:tabs>
        <w:spacing w:after="0" w:line="240" w:lineRule="auto"/>
        <w:ind w:left="426" w:hanging="284"/>
        <w:jc w:val="both"/>
        <w:rPr>
          <w:rFonts w:asciiTheme="minorHAnsi" w:hAnsiTheme="minorHAnsi" w:cstheme="minorHAnsi"/>
          <w:sz w:val="24"/>
          <w:szCs w:val="24"/>
          <w:lang w:val="lt-LT"/>
        </w:rPr>
      </w:pPr>
      <w:r w:rsidRPr="00DA3CCF">
        <w:rPr>
          <w:rFonts w:asciiTheme="minorHAnsi" w:hAnsiTheme="minorHAnsi" w:cstheme="minorHAnsi"/>
          <w:sz w:val="24"/>
          <w:szCs w:val="24"/>
          <w:lang w:val="lt-LT"/>
        </w:rPr>
        <w:t xml:space="preserve">Techninės dokumentacijos parengimą – </w:t>
      </w:r>
      <w:r w:rsidR="00B90C76" w:rsidRPr="00DA3CCF">
        <w:rPr>
          <w:rFonts w:asciiTheme="minorHAnsi" w:hAnsiTheme="minorHAnsi" w:cstheme="minorHAnsi"/>
          <w:sz w:val="24"/>
          <w:szCs w:val="24"/>
          <w:lang w:val="lt-LT"/>
        </w:rPr>
        <w:t>turi būti</w:t>
      </w:r>
      <w:r w:rsidRPr="00DA3CCF">
        <w:rPr>
          <w:rFonts w:asciiTheme="minorHAnsi" w:hAnsiTheme="minorHAnsi" w:cstheme="minorHAnsi"/>
          <w:sz w:val="24"/>
          <w:szCs w:val="24"/>
          <w:lang w:val="lt-LT"/>
        </w:rPr>
        <w:t xml:space="preserve"> pateikta įdiegtos įrangos </w:t>
      </w:r>
      <w:r w:rsidR="00916A3E">
        <w:rPr>
          <w:rFonts w:asciiTheme="minorHAnsi" w:hAnsiTheme="minorHAnsi" w:cstheme="minorHAnsi"/>
          <w:sz w:val="24"/>
          <w:szCs w:val="24"/>
          <w:lang w:val="lt-LT"/>
        </w:rPr>
        <w:t xml:space="preserve">suteiktų paslaugų </w:t>
      </w:r>
      <w:r w:rsidRPr="00DA3CCF">
        <w:rPr>
          <w:rFonts w:asciiTheme="minorHAnsi" w:hAnsiTheme="minorHAnsi" w:cstheme="minorHAnsi"/>
          <w:sz w:val="24"/>
          <w:szCs w:val="24"/>
          <w:lang w:val="lt-LT"/>
        </w:rPr>
        <w:t xml:space="preserve">techninė dokumentacija (įrangos montavimo schemos, elektros, LAN tinklų sujungimo schemos, kabelių žymėjimo aprašymai bei kiti duomenys, reikalingi tolimesniam įrangos konfigūravimui ir eksploatavimui (IP adresai, valdymo programų vardai, prisijungimų vardai, slaptažodžiai ir pan.) Dokumentacija </w:t>
      </w:r>
      <w:r w:rsidR="00916A3E">
        <w:rPr>
          <w:rFonts w:asciiTheme="minorHAnsi" w:hAnsiTheme="minorHAnsi" w:cstheme="minorHAnsi"/>
          <w:sz w:val="24"/>
          <w:szCs w:val="24"/>
          <w:lang w:val="lt-LT"/>
        </w:rPr>
        <w:t>turi būti</w:t>
      </w:r>
      <w:r w:rsidRPr="00DA3CCF">
        <w:rPr>
          <w:rFonts w:asciiTheme="minorHAnsi" w:hAnsiTheme="minorHAnsi" w:cstheme="minorHAnsi"/>
          <w:sz w:val="24"/>
          <w:szCs w:val="24"/>
          <w:lang w:val="lt-LT"/>
        </w:rPr>
        <w:t xml:space="preserve"> parengta lietuvių kalba ir pateikta popieriniu ir elektroniniu formatu;</w:t>
      </w:r>
    </w:p>
    <w:p w14:paraId="1200E8CE" w14:textId="4673EA06" w:rsidR="00A841F4" w:rsidRPr="00DA3CCF" w:rsidRDefault="00A841F4" w:rsidP="00DA3CCF">
      <w:pPr>
        <w:pStyle w:val="Sraopastraipa"/>
        <w:numPr>
          <w:ilvl w:val="2"/>
          <w:numId w:val="40"/>
        </w:numPr>
        <w:tabs>
          <w:tab w:val="left" w:pos="284"/>
          <w:tab w:val="left" w:pos="426"/>
          <w:tab w:val="left" w:pos="1134"/>
        </w:tabs>
        <w:spacing w:after="0" w:line="240" w:lineRule="auto"/>
        <w:ind w:left="426" w:hanging="284"/>
        <w:jc w:val="both"/>
        <w:rPr>
          <w:rFonts w:asciiTheme="minorHAnsi" w:hAnsiTheme="minorHAnsi" w:cstheme="minorHAnsi"/>
          <w:kern w:val="12"/>
          <w:sz w:val="24"/>
          <w:szCs w:val="24"/>
          <w:lang w:val="lt-LT" w:eastAsia="ar-SA"/>
        </w:rPr>
      </w:pPr>
      <w:r w:rsidRPr="00DA3CCF">
        <w:rPr>
          <w:rFonts w:asciiTheme="minorHAnsi" w:hAnsiTheme="minorHAnsi" w:cstheme="minorHAnsi"/>
          <w:sz w:val="24"/>
          <w:szCs w:val="24"/>
          <w:lang w:val="lt-LT"/>
        </w:rPr>
        <w:t xml:space="preserve">Įrangos testavimą – </w:t>
      </w:r>
      <w:r w:rsidR="00916A3E">
        <w:rPr>
          <w:rFonts w:asciiTheme="minorHAnsi" w:hAnsiTheme="minorHAnsi" w:cstheme="minorHAnsi"/>
          <w:sz w:val="24"/>
          <w:szCs w:val="24"/>
          <w:lang w:val="lt-LT"/>
        </w:rPr>
        <w:t>suteiktus</w:t>
      </w:r>
      <w:r w:rsidR="00916A3E" w:rsidRPr="00DA3CCF">
        <w:rPr>
          <w:rFonts w:asciiTheme="minorHAnsi" w:hAnsiTheme="minorHAnsi" w:cstheme="minorHAnsi"/>
          <w:sz w:val="24"/>
          <w:szCs w:val="24"/>
          <w:lang w:val="lt-LT"/>
        </w:rPr>
        <w:t xml:space="preserve"> </w:t>
      </w:r>
      <w:r w:rsidRPr="00DA3CCF">
        <w:rPr>
          <w:rFonts w:asciiTheme="minorHAnsi" w:hAnsiTheme="minorHAnsi" w:cstheme="minorHAnsi"/>
          <w:sz w:val="24"/>
          <w:szCs w:val="24"/>
          <w:lang w:val="lt-LT"/>
        </w:rPr>
        <w:t xml:space="preserve">diegimo </w:t>
      </w:r>
      <w:r w:rsidR="00916A3E">
        <w:rPr>
          <w:rFonts w:asciiTheme="minorHAnsi" w:hAnsiTheme="minorHAnsi" w:cstheme="minorHAnsi"/>
          <w:sz w:val="24"/>
          <w:szCs w:val="24"/>
          <w:lang w:val="lt-LT"/>
        </w:rPr>
        <w:t>paslaugas</w:t>
      </w:r>
      <w:r w:rsidRPr="00DA3CCF">
        <w:rPr>
          <w:rFonts w:asciiTheme="minorHAnsi" w:hAnsiTheme="minorHAnsi" w:cstheme="minorHAnsi"/>
          <w:sz w:val="24"/>
          <w:szCs w:val="24"/>
          <w:lang w:val="lt-LT"/>
        </w:rPr>
        <w:t xml:space="preserve">, tiekėjas kartu su Perkančiosios organizacijos atstovais, pagal iš anksto suderintus testavimo scenarijus, atliks </w:t>
      </w:r>
      <w:r w:rsidR="00916A3E">
        <w:rPr>
          <w:rFonts w:asciiTheme="minorHAnsi" w:hAnsiTheme="minorHAnsi" w:cstheme="minorHAnsi"/>
          <w:sz w:val="24"/>
          <w:szCs w:val="24"/>
          <w:lang w:val="lt-LT"/>
        </w:rPr>
        <w:t>į</w:t>
      </w:r>
      <w:r w:rsidRPr="00DA3CCF">
        <w:rPr>
          <w:rFonts w:asciiTheme="minorHAnsi" w:hAnsiTheme="minorHAnsi" w:cstheme="minorHAnsi"/>
          <w:sz w:val="24"/>
          <w:szCs w:val="24"/>
          <w:lang w:val="lt-LT"/>
        </w:rPr>
        <w:t xml:space="preserve">rangos veikimo testavimus (aukšto patikimumo, našumo </w:t>
      </w:r>
      <w:r w:rsidRPr="00DA3CCF">
        <w:rPr>
          <w:rFonts w:asciiTheme="minorHAnsi" w:hAnsiTheme="minorHAnsi" w:cstheme="minorHAnsi"/>
          <w:kern w:val="12"/>
          <w:sz w:val="24"/>
          <w:szCs w:val="24"/>
          <w:lang w:val="lt-LT" w:eastAsia="ar-SA"/>
        </w:rPr>
        <w:t>savybių) ir pateiks testų rezultatus popieriniu bei elektroniniu formatu.</w:t>
      </w:r>
    </w:p>
    <w:p w14:paraId="47EFE793" w14:textId="7911B2F6" w:rsidR="00A841F4" w:rsidRPr="00DA3CCF" w:rsidRDefault="00A841F4" w:rsidP="00DA3CCF">
      <w:pPr>
        <w:pStyle w:val="Sraopastraipa"/>
        <w:numPr>
          <w:ilvl w:val="2"/>
          <w:numId w:val="40"/>
        </w:numPr>
        <w:tabs>
          <w:tab w:val="left" w:pos="284"/>
          <w:tab w:val="left" w:pos="426"/>
          <w:tab w:val="left" w:pos="1134"/>
        </w:tabs>
        <w:spacing w:after="0" w:line="240" w:lineRule="auto"/>
        <w:ind w:left="426" w:hanging="284"/>
        <w:jc w:val="both"/>
        <w:rPr>
          <w:rFonts w:asciiTheme="minorHAnsi" w:hAnsiTheme="minorHAnsi" w:cstheme="minorHAnsi"/>
          <w:sz w:val="24"/>
          <w:szCs w:val="24"/>
          <w:lang w:val="lt-LT" w:eastAsia="ar-SA"/>
        </w:rPr>
      </w:pPr>
      <w:r w:rsidRPr="00DA3CCF">
        <w:rPr>
          <w:rFonts w:asciiTheme="minorHAnsi" w:hAnsiTheme="minorHAnsi" w:cstheme="minorHAnsi"/>
          <w:kern w:val="12"/>
          <w:sz w:val="24"/>
          <w:szCs w:val="24"/>
          <w:lang w:val="lt-LT" w:eastAsia="ar-SA"/>
        </w:rPr>
        <w:t xml:space="preserve">Vartotojų </w:t>
      </w:r>
      <w:r w:rsidR="00916A3E">
        <w:rPr>
          <w:rFonts w:asciiTheme="minorHAnsi" w:hAnsiTheme="minorHAnsi" w:cstheme="minorHAnsi"/>
          <w:kern w:val="12"/>
          <w:sz w:val="24"/>
          <w:szCs w:val="24"/>
          <w:lang w:val="lt-LT" w:eastAsia="ar-SA"/>
        </w:rPr>
        <w:t>instruktavimas</w:t>
      </w:r>
      <w:r w:rsidR="00916A3E" w:rsidRPr="00DA3CCF">
        <w:rPr>
          <w:rFonts w:asciiTheme="minorHAnsi" w:hAnsiTheme="minorHAnsi" w:cstheme="minorHAnsi"/>
          <w:kern w:val="12"/>
          <w:sz w:val="24"/>
          <w:szCs w:val="24"/>
          <w:lang w:val="lt-LT" w:eastAsia="ar-SA"/>
        </w:rPr>
        <w:t xml:space="preserve"> </w:t>
      </w:r>
      <w:r w:rsidRPr="00DA3CCF">
        <w:rPr>
          <w:rFonts w:asciiTheme="minorHAnsi" w:hAnsiTheme="minorHAnsi" w:cstheme="minorHAnsi"/>
          <w:kern w:val="12"/>
          <w:sz w:val="24"/>
          <w:szCs w:val="24"/>
          <w:lang w:val="lt-LT" w:eastAsia="ar-SA"/>
        </w:rPr>
        <w:t>–</w:t>
      </w:r>
      <w:r w:rsidR="00916A3E">
        <w:rPr>
          <w:rFonts w:asciiTheme="minorHAnsi" w:hAnsiTheme="minorHAnsi" w:cstheme="minorHAnsi"/>
          <w:kern w:val="12"/>
          <w:sz w:val="24"/>
          <w:szCs w:val="24"/>
          <w:lang w:val="lt-LT" w:eastAsia="ar-SA"/>
        </w:rPr>
        <w:t xml:space="preserve"> </w:t>
      </w:r>
      <w:r w:rsidRPr="00DA3CCF">
        <w:rPr>
          <w:rFonts w:asciiTheme="minorHAnsi" w:hAnsiTheme="minorHAnsi" w:cstheme="minorHAnsi"/>
          <w:kern w:val="12"/>
          <w:sz w:val="24"/>
          <w:szCs w:val="24"/>
          <w:lang w:val="lt-LT" w:eastAsia="ar-SA"/>
        </w:rPr>
        <w:t xml:space="preserve">tiekėjas </w:t>
      </w:r>
      <w:r w:rsidR="00916A3E">
        <w:rPr>
          <w:rFonts w:asciiTheme="minorHAnsi" w:hAnsiTheme="minorHAnsi" w:cstheme="minorHAnsi"/>
          <w:sz w:val="24"/>
          <w:szCs w:val="24"/>
          <w:lang w:val="lt-LT"/>
        </w:rPr>
        <w:t xml:space="preserve">turi atlikti </w:t>
      </w:r>
      <w:r w:rsidRPr="00DA3CCF">
        <w:rPr>
          <w:rFonts w:asciiTheme="minorHAnsi" w:hAnsiTheme="minorHAnsi" w:cstheme="minorHAnsi"/>
          <w:kern w:val="12"/>
          <w:sz w:val="24"/>
          <w:szCs w:val="24"/>
          <w:lang w:val="lt-LT" w:eastAsia="ar-SA"/>
        </w:rPr>
        <w:t xml:space="preserve">3 (trijų) </w:t>
      </w:r>
      <w:r w:rsidR="00916A3E">
        <w:rPr>
          <w:rFonts w:asciiTheme="minorHAnsi" w:hAnsiTheme="minorHAnsi" w:cstheme="minorHAnsi"/>
          <w:kern w:val="12"/>
          <w:sz w:val="24"/>
          <w:szCs w:val="24"/>
          <w:lang w:val="lt-LT" w:eastAsia="ar-SA"/>
        </w:rPr>
        <w:t>P</w:t>
      </w:r>
      <w:r w:rsidRPr="00DA3CCF">
        <w:rPr>
          <w:rFonts w:asciiTheme="minorHAnsi" w:hAnsiTheme="minorHAnsi" w:cstheme="minorHAnsi"/>
          <w:kern w:val="12"/>
          <w:sz w:val="24"/>
          <w:szCs w:val="24"/>
          <w:lang w:val="lt-LT" w:eastAsia="ar-SA"/>
        </w:rPr>
        <w:t xml:space="preserve">erkančiosios organizacijos darbuotojų siūlomo sprendimo administravimo ir naudojimo 16 val. </w:t>
      </w:r>
      <w:r w:rsidR="006220F4" w:rsidRPr="00DA3CCF">
        <w:rPr>
          <w:rFonts w:asciiTheme="minorHAnsi" w:hAnsiTheme="minorHAnsi" w:cstheme="minorHAnsi"/>
          <w:kern w:val="12"/>
          <w:sz w:val="24"/>
          <w:szCs w:val="24"/>
          <w:lang w:val="lt-LT" w:eastAsia="ar-SA"/>
        </w:rPr>
        <w:t>instruktavimą</w:t>
      </w:r>
      <w:r w:rsidRPr="00DA3CCF">
        <w:rPr>
          <w:rFonts w:asciiTheme="minorHAnsi" w:hAnsiTheme="minorHAnsi" w:cstheme="minorHAnsi"/>
          <w:kern w:val="12"/>
          <w:sz w:val="24"/>
          <w:szCs w:val="24"/>
          <w:lang w:val="lt-LT" w:eastAsia="ar-SA"/>
        </w:rPr>
        <w:t xml:space="preserve">, </w:t>
      </w:r>
      <w:r w:rsidR="006220F4" w:rsidRPr="00DA3CCF">
        <w:rPr>
          <w:rFonts w:asciiTheme="minorHAnsi" w:hAnsiTheme="minorHAnsi" w:cstheme="minorHAnsi"/>
          <w:kern w:val="12"/>
          <w:sz w:val="24"/>
          <w:szCs w:val="24"/>
          <w:lang w:val="lt-LT" w:eastAsia="ar-SA"/>
        </w:rPr>
        <w:t xml:space="preserve">kuriame </w:t>
      </w:r>
      <w:r w:rsidRPr="00DA3CCF">
        <w:rPr>
          <w:rFonts w:asciiTheme="minorHAnsi" w:hAnsiTheme="minorHAnsi" w:cstheme="minorHAnsi"/>
          <w:kern w:val="12"/>
          <w:sz w:val="24"/>
          <w:szCs w:val="24"/>
          <w:lang w:val="lt-LT" w:eastAsia="ar-SA"/>
        </w:rPr>
        <w:t xml:space="preserve">pristatomas įdiegtas sprendimas, supažindinama su pagrindinėmis funkcijomis, jų konfigūravimu, sutrikimų šalinimu. </w:t>
      </w:r>
      <w:r w:rsidR="006220F4" w:rsidRPr="00DA3CCF">
        <w:rPr>
          <w:rFonts w:asciiTheme="minorHAnsi" w:hAnsiTheme="minorHAnsi" w:cstheme="minorHAnsi"/>
          <w:kern w:val="12"/>
          <w:sz w:val="24"/>
          <w:szCs w:val="24"/>
          <w:lang w:val="lt-LT" w:eastAsia="ar-SA"/>
        </w:rPr>
        <w:t xml:space="preserve">Instruktavimas </w:t>
      </w:r>
      <w:r w:rsidRPr="00DA3CCF">
        <w:rPr>
          <w:rFonts w:asciiTheme="minorHAnsi" w:hAnsiTheme="minorHAnsi" w:cstheme="minorHAnsi"/>
          <w:kern w:val="12"/>
          <w:sz w:val="24"/>
          <w:szCs w:val="24"/>
          <w:lang w:val="lt-LT" w:eastAsia="ar-SA"/>
        </w:rPr>
        <w:t xml:space="preserve">bus </w:t>
      </w:r>
      <w:r w:rsidR="006220F4" w:rsidRPr="00DA3CCF">
        <w:rPr>
          <w:rFonts w:asciiTheme="minorHAnsi" w:hAnsiTheme="minorHAnsi" w:cstheme="minorHAnsi"/>
          <w:kern w:val="12"/>
          <w:sz w:val="24"/>
          <w:szCs w:val="24"/>
          <w:lang w:val="lt-LT" w:eastAsia="ar-SA"/>
        </w:rPr>
        <w:t xml:space="preserve">teikiamas </w:t>
      </w:r>
      <w:r w:rsidRPr="00DA3CCF">
        <w:rPr>
          <w:rFonts w:asciiTheme="minorHAnsi" w:hAnsiTheme="minorHAnsi" w:cstheme="minorHAnsi"/>
          <w:kern w:val="12"/>
          <w:sz w:val="24"/>
          <w:szCs w:val="24"/>
          <w:lang w:val="lt-LT" w:eastAsia="ar-SA"/>
        </w:rPr>
        <w:t>Perkančiosios organizacijos patalpose arba, suderinus su Perkančiąja organizacija, nuotoliniu būdu.</w:t>
      </w:r>
    </w:p>
    <w:p w14:paraId="5993C9D8" w14:textId="77777777" w:rsidR="00A841F4" w:rsidRPr="00550D1A" w:rsidRDefault="00A841F4" w:rsidP="00A841F4">
      <w:pPr>
        <w:tabs>
          <w:tab w:val="left" w:pos="142"/>
          <w:tab w:val="left" w:pos="284"/>
          <w:tab w:val="left" w:pos="1134"/>
        </w:tabs>
        <w:contextualSpacing/>
        <w:jc w:val="both"/>
        <w:rPr>
          <w:rFonts w:asciiTheme="minorHAnsi" w:hAnsiTheme="minorHAnsi" w:cstheme="minorHAnsi"/>
          <w:sz w:val="24"/>
          <w:szCs w:val="24"/>
          <w:lang w:val="lt-LT"/>
        </w:rPr>
      </w:pPr>
    </w:p>
    <w:p w14:paraId="15B33C56" w14:textId="77777777" w:rsidR="00186430" w:rsidRPr="00912D0C" w:rsidRDefault="00186430" w:rsidP="00912D0C">
      <w:pPr>
        <w:suppressAutoHyphens/>
        <w:autoSpaceDN w:val="0"/>
        <w:spacing w:after="0" w:line="240" w:lineRule="auto"/>
        <w:ind w:firstLine="567"/>
        <w:jc w:val="both"/>
        <w:textAlignment w:val="baseline"/>
        <w:rPr>
          <w:rFonts w:asciiTheme="minorHAnsi" w:hAnsiTheme="minorHAnsi" w:cstheme="minorHAnsi"/>
          <w:b/>
          <w:bCs/>
          <w:kern w:val="12"/>
          <w:sz w:val="24"/>
          <w:szCs w:val="24"/>
          <w:lang w:val="lt-LT" w:eastAsia="ar-SA"/>
        </w:rPr>
      </w:pPr>
      <w:r w:rsidRPr="00912D0C">
        <w:rPr>
          <w:rFonts w:asciiTheme="minorHAnsi" w:hAnsiTheme="minorHAnsi" w:cstheme="minorHAnsi"/>
          <w:b/>
          <w:bCs/>
          <w:kern w:val="12"/>
          <w:sz w:val="24"/>
          <w:szCs w:val="24"/>
          <w:lang w:val="lt-LT" w:eastAsia="ar-SA"/>
        </w:rPr>
        <w:t>Įrangos diegimas, konfigūravimas ir migravimas:</w:t>
      </w:r>
    </w:p>
    <w:p w14:paraId="181E730E" w14:textId="46976B06" w:rsidR="00186430" w:rsidRPr="00912D0C" w:rsidRDefault="00186430" w:rsidP="00B745FA">
      <w:pPr>
        <w:suppressAutoHyphens/>
        <w:autoSpaceDN w:val="0"/>
        <w:spacing w:after="0" w:line="240" w:lineRule="auto"/>
        <w:ind w:left="284" w:firstLine="284"/>
        <w:jc w:val="both"/>
        <w:textAlignment w:val="baseline"/>
        <w:rPr>
          <w:rFonts w:asciiTheme="minorHAnsi" w:hAnsiTheme="minorHAnsi" w:cstheme="minorHAnsi"/>
          <w:kern w:val="12"/>
          <w:sz w:val="24"/>
          <w:szCs w:val="24"/>
          <w:lang w:val="lt-LT" w:eastAsia="ar-SA" w:bidi="ar-SA"/>
        </w:rPr>
      </w:pPr>
      <w:r w:rsidRPr="00912D0C">
        <w:rPr>
          <w:rFonts w:asciiTheme="minorHAnsi" w:hAnsiTheme="minorHAnsi" w:cstheme="minorHAnsi"/>
          <w:kern w:val="12"/>
          <w:sz w:val="24"/>
          <w:szCs w:val="24"/>
          <w:lang w:val="lt-LT" w:eastAsia="ar-SA" w:bidi="ar-SA"/>
        </w:rPr>
        <w:lastRenderedPageBreak/>
        <w:t>Įrangos diegimas ir konfigūravimas atliekamas remiantis paruoštu ir suderintu detaliu migravimo ir diegimo projekto planu.</w:t>
      </w:r>
    </w:p>
    <w:p w14:paraId="39F19A73" w14:textId="77777777" w:rsidR="004C7EE2" w:rsidRPr="00550D1A" w:rsidRDefault="004C7EE2" w:rsidP="00B745FA">
      <w:pPr>
        <w:suppressAutoHyphens/>
        <w:autoSpaceDN w:val="0"/>
        <w:spacing w:after="0" w:line="240" w:lineRule="auto"/>
        <w:ind w:left="284" w:firstLine="284"/>
        <w:jc w:val="both"/>
        <w:textAlignment w:val="baseline"/>
        <w:rPr>
          <w:rFonts w:asciiTheme="minorHAnsi" w:hAnsiTheme="minorHAnsi" w:cstheme="minorHAnsi"/>
          <w:kern w:val="12"/>
          <w:sz w:val="24"/>
          <w:szCs w:val="20"/>
          <w:lang w:val="lt-LT" w:eastAsia="ar-SA" w:bidi="ar-SA"/>
        </w:rPr>
      </w:pPr>
    </w:p>
    <w:p w14:paraId="6330A252" w14:textId="77777777" w:rsidR="00186430" w:rsidRPr="00550D1A" w:rsidRDefault="00186430" w:rsidP="00331FC3">
      <w:pPr>
        <w:suppressAutoHyphens/>
        <w:autoSpaceDN w:val="0"/>
        <w:spacing w:after="0" w:line="240" w:lineRule="auto"/>
        <w:ind w:left="567"/>
        <w:jc w:val="both"/>
        <w:textAlignment w:val="baseline"/>
        <w:rPr>
          <w:rFonts w:asciiTheme="minorHAnsi" w:hAnsiTheme="minorHAnsi" w:cstheme="minorHAnsi"/>
          <w:kern w:val="12"/>
          <w:sz w:val="24"/>
          <w:szCs w:val="20"/>
          <w:lang w:val="lt-LT" w:eastAsia="ar-SA" w:bidi="ar-SA"/>
        </w:rPr>
      </w:pPr>
      <w:r w:rsidRPr="00912D0C">
        <w:rPr>
          <w:rFonts w:asciiTheme="minorHAnsi" w:hAnsiTheme="minorHAnsi" w:cstheme="minorHAnsi"/>
          <w:b/>
          <w:kern w:val="12"/>
          <w:sz w:val="24"/>
          <w:szCs w:val="20"/>
          <w:lang w:val="lt-LT" w:eastAsia="ar-SA" w:bidi="ar-SA"/>
        </w:rPr>
        <w:t>Tinklo komutavimo įrangos diegimas</w:t>
      </w:r>
      <w:r w:rsidRPr="00550D1A">
        <w:rPr>
          <w:rFonts w:asciiTheme="minorHAnsi" w:hAnsiTheme="minorHAnsi" w:cstheme="minorHAnsi"/>
          <w:kern w:val="12"/>
          <w:sz w:val="24"/>
          <w:szCs w:val="20"/>
          <w:lang w:val="lt-LT" w:eastAsia="ar-SA" w:bidi="ar-SA"/>
        </w:rPr>
        <w:t>:</w:t>
      </w:r>
    </w:p>
    <w:p w14:paraId="5BD01381" w14:textId="3149A782" w:rsidR="00186430" w:rsidRPr="00DA3CCF" w:rsidRDefault="00186430" w:rsidP="00DA3CCF">
      <w:pPr>
        <w:pStyle w:val="Sraopastraipa"/>
        <w:numPr>
          <w:ilvl w:val="0"/>
          <w:numId w:val="42"/>
        </w:numPr>
        <w:tabs>
          <w:tab w:val="left" w:pos="1560"/>
        </w:tabs>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DA3CCF">
        <w:rPr>
          <w:rFonts w:asciiTheme="minorHAnsi" w:hAnsiTheme="minorHAnsi" w:cstheme="minorHAnsi"/>
          <w:kern w:val="12"/>
          <w:sz w:val="24"/>
          <w:szCs w:val="24"/>
          <w:lang w:val="lt-LT" w:eastAsia="ar-SA"/>
        </w:rPr>
        <w:t xml:space="preserve">įranga turi būti pilnai sukomplektuota, įdiegiant aparatinius ir programinius modulius, mikrokodo (angl. </w:t>
      </w:r>
      <w:r w:rsidRPr="00DA3CCF">
        <w:rPr>
          <w:rFonts w:asciiTheme="minorHAnsi" w:hAnsiTheme="minorHAnsi" w:cstheme="minorHAnsi"/>
          <w:i/>
          <w:kern w:val="12"/>
          <w:sz w:val="24"/>
          <w:szCs w:val="24"/>
          <w:lang w:val="lt-LT" w:eastAsia="ar-SA"/>
        </w:rPr>
        <w:t>firmware</w:t>
      </w:r>
      <w:r w:rsidRPr="00DA3CCF">
        <w:rPr>
          <w:rFonts w:asciiTheme="minorHAnsi" w:hAnsiTheme="minorHAnsi" w:cstheme="minorHAnsi"/>
          <w:kern w:val="12"/>
          <w:sz w:val="24"/>
          <w:szCs w:val="24"/>
          <w:lang w:val="lt-LT" w:eastAsia="ar-SA"/>
        </w:rPr>
        <w:t>) atnaujinimus, sumontuota į komutacines spintas, sujungta funkcionavimui reikalingais kabeliais;</w:t>
      </w:r>
    </w:p>
    <w:p w14:paraId="58893565" w14:textId="6B247469" w:rsidR="00186430" w:rsidRPr="00550D1A" w:rsidRDefault="001764A9" w:rsidP="00DA3CCF">
      <w:pPr>
        <w:pStyle w:val="Sraopastraipa"/>
        <w:numPr>
          <w:ilvl w:val="0"/>
          <w:numId w:val="42"/>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nauja duomenų tinklo</w:t>
      </w:r>
      <w:r w:rsidR="00186430" w:rsidRPr="00550D1A">
        <w:rPr>
          <w:rFonts w:asciiTheme="minorHAnsi" w:hAnsiTheme="minorHAnsi" w:cstheme="minorHAnsi"/>
          <w:kern w:val="12"/>
          <w:sz w:val="24"/>
          <w:szCs w:val="24"/>
          <w:lang w:val="lt-LT" w:eastAsia="ar-SA"/>
        </w:rPr>
        <w:t xml:space="preserve"> įranga turi būti įtraukta į centrines valdymo sistemas</w:t>
      </w:r>
      <w:r w:rsidR="00AA5888">
        <w:rPr>
          <w:rFonts w:asciiTheme="minorHAnsi" w:hAnsiTheme="minorHAnsi" w:cstheme="minorHAnsi"/>
          <w:kern w:val="12"/>
          <w:sz w:val="24"/>
          <w:szCs w:val="24"/>
          <w:lang w:val="lt-LT" w:eastAsia="ar-SA"/>
        </w:rPr>
        <w:t>;</w:t>
      </w:r>
    </w:p>
    <w:p w14:paraId="22D2555C" w14:textId="04FCA9F8" w:rsidR="00186430" w:rsidRPr="00550D1A" w:rsidRDefault="00186430" w:rsidP="00DA3CCF">
      <w:pPr>
        <w:pStyle w:val="Sraopastraipa"/>
        <w:numPr>
          <w:ilvl w:val="0"/>
          <w:numId w:val="42"/>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turi būti </w:t>
      </w:r>
      <w:r w:rsidR="00AA5888">
        <w:rPr>
          <w:rFonts w:asciiTheme="minorHAnsi" w:hAnsiTheme="minorHAnsi" w:cstheme="minorHAnsi"/>
          <w:kern w:val="12"/>
          <w:sz w:val="24"/>
          <w:szCs w:val="24"/>
          <w:lang w:val="lt-LT" w:eastAsia="ar-SA"/>
        </w:rPr>
        <w:t>suteiktos</w:t>
      </w:r>
      <w:r w:rsidR="00AA5888" w:rsidRPr="00550D1A">
        <w:rPr>
          <w:rFonts w:asciiTheme="minorHAnsi" w:hAnsiTheme="minorHAnsi" w:cstheme="minorHAnsi"/>
          <w:kern w:val="12"/>
          <w:sz w:val="24"/>
          <w:szCs w:val="24"/>
          <w:lang w:val="lt-LT" w:eastAsia="ar-SA"/>
        </w:rPr>
        <w:t xml:space="preserve"> pirmin</w:t>
      </w:r>
      <w:r w:rsidR="00AA5888">
        <w:rPr>
          <w:rFonts w:asciiTheme="minorHAnsi" w:hAnsiTheme="minorHAnsi" w:cstheme="minorHAnsi"/>
          <w:kern w:val="12"/>
          <w:sz w:val="24"/>
          <w:szCs w:val="24"/>
          <w:lang w:val="lt-LT" w:eastAsia="ar-SA"/>
        </w:rPr>
        <w:t>ės</w:t>
      </w:r>
      <w:r w:rsidR="00AA5888" w:rsidRPr="00550D1A">
        <w:rPr>
          <w:rFonts w:asciiTheme="minorHAnsi" w:hAnsiTheme="minorHAnsi" w:cstheme="minorHAnsi"/>
          <w:kern w:val="12"/>
          <w:sz w:val="24"/>
          <w:szCs w:val="24"/>
          <w:lang w:val="lt-LT" w:eastAsia="ar-SA"/>
        </w:rPr>
        <w:t xml:space="preserve"> </w:t>
      </w:r>
      <w:r w:rsidRPr="00550D1A">
        <w:rPr>
          <w:rFonts w:asciiTheme="minorHAnsi" w:hAnsiTheme="minorHAnsi" w:cstheme="minorHAnsi"/>
          <w:kern w:val="12"/>
          <w:sz w:val="24"/>
          <w:szCs w:val="24"/>
          <w:lang w:val="lt-LT" w:eastAsia="ar-SA"/>
        </w:rPr>
        <w:t xml:space="preserve">įrangos konfigūravimo </w:t>
      </w:r>
      <w:r w:rsidR="00AA5888">
        <w:rPr>
          <w:rFonts w:asciiTheme="minorHAnsi" w:hAnsiTheme="minorHAnsi" w:cstheme="minorHAnsi"/>
          <w:kern w:val="12"/>
          <w:sz w:val="24"/>
          <w:szCs w:val="24"/>
          <w:lang w:val="lt-LT" w:eastAsia="ar-SA"/>
        </w:rPr>
        <w:t>paslaugos</w:t>
      </w:r>
      <w:r w:rsidRPr="00550D1A">
        <w:rPr>
          <w:rFonts w:asciiTheme="minorHAnsi" w:hAnsiTheme="minorHAnsi" w:cstheme="minorHAnsi"/>
          <w:kern w:val="12"/>
          <w:sz w:val="24"/>
          <w:szCs w:val="24"/>
          <w:lang w:val="lt-LT" w:eastAsia="ar-SA"/>
        </w:rPr>
        <w:t xml:space="preserve">, </w:t>
      </w:r>
      <w:r w:rsidR="00AA5888" w:rsidRPr="00550D1A">
        <w:rPr>
          <w:rFonts w:asciiTheme="minorHAnsi" w:hAnsiTheme="minorHAnsi" w:cstheme="minorHAnsi"/>
          <w:kern w:val="12"/>
          <w:sz w:val="24"/>
          <w:szCs w:val="24"/>
          <w:lang w:val="lt-LT" w:eastAsia="ar-SA"/>
        </w:rPr>
        <w:t>toki</w:t>
      </w:r>
      <w:r w:rsidR="00AA5888">
        <w:rPr>
          <w:rFonts w:asciiTheme="minorHAnsi" w:hAnsiTheme="minorHAnsi" w:cstheme="minorHAnsi"/>
          <w:kern w:val="12"/>
          <w:sz w:val="24"/>
          <w:szCs w:val="24"/>
          <w:lang w:val="lt-LT" w:eastAsia="ar-SA"/>
        </w:rPr>
        <w:t>os</w:t>
      </w:r>
      <w:r w:rsidR="00AA5888" w:rsidRPr="00550D1A">
        <w:rPr>
          <w:rFonts w:asciiTheme="minorHAnsi" w:hAnsiTheme="minorHAnsi" w:cstheme="minorHAnsi"/>
          <w:kern w:val="12"/>
          <w:sz w:val="24"/>
          <w:szCs w:val="24"/>
          <w:lang w:val="lt-LT" w:eastAsia="ar-SA"/>
        </w:rPr>
        <w:t xml:space="preserve"> </w:t>
      </w:r>
      <w:r w:rsidRPr="00550D1A">
        <w:rPr>
          <w:rFonts w:asciiTheme="minorHAnsi" w:hAnsiTheme="minorHAnsi" w:cstheme="minorHAnsi"/>
          <w:kern w:val="12"/>
          <w:sz w:val="24"/>
          <w:szCs w:val="24"/>
          <w:lang w:val="lt-LT" w:eastAsia="ar-SA"/>
        </w:rPr>
        <w:t xml:space="preserve">kaip veikimo režimo parinkimas, licencijų įdiegimas, virtualių tinklų nustatymas, IP adresų nustatymas, laiko nustatymas, vardo suteikimas, slaptažodžių pakeitimas, Syslog, SNMP, valdymo protokolų </w:t>
      </w:r>
      <w:r w:rsidR="00AA6811">
        <w:rPr>
          <w:rFonts w:asciiTheme="minorHAnsi" w:hAnsiTheme="minorHAnsi" w:cstheme="minorHAnsi"/>
          <w:kern w:val="12"/>
          <w:sz w:val="24"/>
          <w:szCs w:val="24"/>
          <w:lang w:val="lt-LT" w:eastAsia="ar-SA"/>
        </w:rPr>
        <w:t xml:space="preserve">(arba lygiaverčių) </w:t>
      </w:r>
      <w:r w:rsidRPr="00550D1A">
        <w:rPr>
          <w:rFonts w:asciiTheme="minorHAnsi" w:hAnsiTheme="minorHAnsi" w:cstheme="minorHAnsi"/>
          <w:kern w:val="12"/>
          <w:sz w:val="24"/>
          <w:szCs w:val="24"/>
          <w:lang w:val="lt-LT" w:eastAsia="ar-SA"/>
        </w:rPr>
        <w:t>nustatymas, autentifikavimo konfigūravimas ir kiti būtini įrangos paruošimo darbai;</w:t>
      </w:r>
    </w:p>
    <w:p w14:paraId="7A2172F3" w14:textId="71C7C3C8" w:rsidR="00186430" w:rsidRPr="00912D0C" w:rsidRDefault="00186430" w:rsidP="00912D0C">
      <w:pPr>
        <w:pStyle w:val="Sraopastraipa"/>
        <w:numPr>
          <w:ilvl w:val="0"/>
          <w:numId w:val="42"/>
        </w:numPr>
        <w:suppressAutoHyphens/>
        <w:autoSpaceDN w:val="0"/>
        <w:spacing w:after="0" w:line="240" w:lineRule="auto"/>
        <w:jc w:val="both"/>
        <w:textAlignment w:val="baseline"/>
        <w:rPr>
          <w:rFonts w:asciiTheme="minorHAnsi" w:hAnsiTheme="minorHAnsi" w:cstheme="minorHAnsi"/>
          <w:kern w:val="12"/>
          <w:sz w:val="24"/>
          <w:szCs w:val="24"/>
          <w:lang w:val="lt-LT" w:eastAsia="ar-SA"/>
        </w:rPr>
      </w:pPr>
      <w:r w:rsidRPr="00912D0C">
        <w:rPr>
          <w:rFonts w:asciiTheme="minorHAnsi" w:hAnsiTheme="minorHAnsi" w:cstheme="minorHAnsi"/>
          <w:kern w:val="12"/>
          <w:sz w:val="24"/>
          <w:szCs w:val="24"/>
          <w:lang w:val="lt-LT" w:eastAsia="ar-SA"/>
        </w:rPr>
        <w:t>įranga turi būti sukonfigūruota žurnalinių pranešimų (Syslog, SNMP Trap) siuntimui į centrinę valdymo ir stebėjimo įrangą;</w:t>
      </w:r>
    </w:p>
    <w:p w14:paraId="7043CDE2" w14:textId="33EDA203" w:rsidR="00186430" w:rsidRPr="00550D1A" w:rsidRDefault="00186430" w:rsidP="00DA3CCF">
      <w:pPr>
        <w:pStyle w:val="Sraopastraipa"/>
        <w:numPr>
          <w:ilvl w:val="0"/>
          <w:numId w:val="42"/>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turi būti atlikta esamų Perkančiosios organizacijos komutatorių konfigūracijų migracija į naujai siūlomus įrenginius įskaitant (bet neapsiribojant) tinklo segmentus, prieigų teisių sąrašus. Atliktos konfigūracijų korekcijos pagal naują architektūrą, užtikrinant pilnavertį tinklo veikimą;</w:t>
      </w:r>
    </w:p>
    <w:p w14:paraId="743E4FCF" w14:textId="37A89FE3" w:rsidR="00186430" w:rsidRPr="00550D1A" w:rsidRDefault="00186430" w:rsidP="00DA3CCF">
      <w:pPr>
        <w:pStyle w:val="Sraopastraipa"/>
        <w:numPr>
          <w:ilvl w:val="0"/>
          <w:numId w:val="42"/>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esami Perkančiosios organizacijos komutatoriai turi būti išmontuoti, nesutrikdant naudotojų darbo tinkle;</w:t>
      </w:r>
    </w:p>
    <w:p w14:paraId="1588AA05" w14:textId="5B0AA2BA" w:rsidR="00186430" w:rsidRPr="00550D1A" w:rsidRDefault="00186430" w:rsidP="00DA3CCF">
      <w:pPr>
        <w:pStyle w:val="Sraopastraipa"/>
        <w:numPr>
          <w:ilvl w:val="0"/>
          <w:numId w:val="42"/>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nauja tinklo įranga turi būti sumontuota į nurodytas patalpas komutacinėse spintose, Perkančiosios organizacijos patalpose. </w:t>
      </w:r>
    </w:p>
    <w:p w14:paraId="34A68D56" w14:textId="77777777" w:rsidR="004C7EE2" w:rsidRDefault="00D62D9D" w:rsidP="00D62D9D">
      <w:pPr>
        <w:pStyle w:val="Sraopastraipa"/>
        <w:tabs>
          <w:tab w:val="left" w:pos="1560"/>
        </w:tabs>
        <w:suppressAutoHyphens/>
        <w:autoSpaceDN w:val="0"/>
        <w:spacing w:after="0" w:line="240" w:lineRule="auto"/>
        <w:ind w:left="567"/>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ab/>
      </w:r>
    </w:p>
    <w:p w14:paraId="36EF31FF" w14:textId="07CF3EBD" w:rsidR="00186430" w:rsidRPr="00DA3CCF" w:rsidRDefault="00186430" w:rsidP="00D62D9D">
      <w:pPr>
        <w:pStyle w:val="Sraopastraipa"/>
        <w:tabs>
          <w:tab w:val="left" w:pos="1560"/>
        </w:tabs>
        <w:suppressAutoHyphens/>
        <w:autoSpaceDN w:val="0"/>
        <w:spacing w:after="0" w:line="240" w:lineRule="auto"/>
        <w:ind w:left="567"/>
        <w:contextualSpacing w:val="0"/>
        <w:jc w:val="both"/>
        <w:textAlignment w:val="baseline"/>
        <w:rPr>
          <w:rFonts w:asciiTheme="minorHAnsi" w:hAnsiTheme="minorHAnsi" w:cstheme="minorHAnsi"/>
          <w:b/>
          <w:kern w:val="12"/>
          <w:sz w:val="24"/>
          <w:szCs w:val="24"/>
          <w:lang w:val="lt-LT" w:eastAsia="ar-SA"/>
        </w:rPr>
      </w:pPr>
      <w:r w:rsidRPr="00DA3CCF">
        <w:rPr>
          <w:rFonts w:asciiTheme="minorHAnsi" w:hAnsiTheme="minorHAnsi" w:cstheme="minorHAnsi"/>
          <w:b/>
          <w:kern w:val="12"/>
          <w:sz w:val="24"/>
          <w:szCs w:val="24"/>
          <w:lang w:val="lt-LT" w:eastAsia="ar-SA"/>
        </w:rPr>
        <w:t>Belaidžio tinklo įrangos diegimas:</w:t>
      </w:r>
    </w:p>
    <w:p w14:paraId="115DD59D" w14:textId="7BDB416B" w:rsidR="00186430" w:rsidRPr="00550D1A" w:rsidRDefault="00186430" w:rsidP="00DA3CCF">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įranga turi būti pilnai sukomplektuota, įdiegiant aparatinius ir programinius modulius, mikrokodo (angl. </w:t>
      </w:r>
      <w:r w:rsidRPr="00550D1A">
        <w:rPr>
          <w:rFonts w:asciiTheme="minorHAnsi" w:hAnsiTheme="minorHAnsi" w:cstheme="minorHAnsi"/>
          <w:i/>
          <w:kern w:val="12"/>
          <w:sz w:val="24"/>
          <w:szCs w:val="24"/>
          <w:lang w:val="lt-LT" w:eastAsia="ar-SA"/>
        </w:rPr>
        <w:t>firmware</w:t>
      </w:r>
      <w:r w:rsidRPr="00550D1A">
        <w:rPr>
          <w:rFonts w:asciiTheme="minorHAnsi" w:hAnsiTheme="minorHAnsi" w:cstheme="minorHAnsi"/>
          <w:kern w:val="12"/>
          <w:sz w:val="24"/>
          <w:szCs w:val="24"/>
          <w:lang w:val="lt-LT" w:eastAsia="ar-SA"/>
        </w:rPr>
        <w:t>) atnaujinimus;</w:t>
      </w:r>
    </w:p>
    <w:p w14:paraId="57D89092" w14:textId="2569B0DD" w:rsidR="00186430" w:rsidRPr="00550D1A" w:rsidRDefault="00186430" w:rsidP="00DA3CCF">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prieš diegimą turi būti sudaryti belaidžio tinklo planuojamo signalo padengimo žemėlapiai naudojant tam skirta programinę įrangą, kuri geba automatiškai sukurti tokį žemėlapį jai pateikiant pastatų planus ir belaidės įrangos išdėstymo vietas;</w:t>
      </w:r>
    </w:p>
    <w:p w14:paraId="2A2F1525" w14:textId="042F68EC" w:rsidR="00186430" w:rsidRPr="00550D1A" w:rsidRDefault="00186430" w:rsidP="00DA3CCF">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atlikus diegimą turi būti sudaryti belaidžio tinklo faktinio signalo padengimo žemėlapiai naudojant tam skirt</w:t>
      </w:r>
      <w:r w:rsidR="00C74FD6">
        <w:rPr>
          <w:rFonts w:asciiTheme="minorHAnsi" w:hAnsiTheme="minorHAnsi" w:cstheme="minorHAnsi"/>
          <w:kern w:val="12"/>
          <w:sz w:val="24"/>
          <w:szCs w:val="24"/>
          <w:lang w:val="lt-LT" w:eastAsia="ar-SA"/>
        </w:rPr>
        <w:t>ą</w:t>
      </w:r>
      <w:r w:rsidRPr="00550D1A">
        <w:rPr>
          <w:rFonts w:asciiTheme="minorHAnsi" w:hAnsiTheme="minorHAnsi" w:cstheme="minorHAnsi"/>
          <w:kern w:val="12"/>
          <w:sz w:val="24"/>
          <w:szCs w:val="24"/>
          <w:lang w:val="lt-LT" w:eastAsia="ar-SA"/>
        </w:rPr>
        <w:t xml:space="preserve"> programinę įrangą, kuri geba automatiškai sukurti tokį žemėlapį jai pateikiant pastatų planus ir fiziškai patikrinant visas patalpas;</w:t>
      </w:r>
    </w:p>
    <w:p w14:paraId="6B4AF9B1" w14:textId="29D8D910" w:rsidR="00186430" w:rsidRPr="00550D1A" w:rsidRDefault="00186430" w:rsidP="00DA3CCF">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belaidžio tinklo įrenginiai turi būti sukonfigūruoti ir parengti darbui;</w:t>
      </w:r>
    </w:p>
    <w:p w14:paraId="3659DF8E" w14:textId="7F0BFE8B" w:rsidR="00186430" w:rsidRPr="00550D1A" w:rsidRDefault="00062DBF" w:rsidP="00DA3CCF">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nauja duomenų tinklo</w:t>
      </w:r>
      <w:r w:rsidR="00186430" w:rsidRPr="00550D1A">
        <w:rPr>
          <w:rFonts w:asciiTheme="minorHAnsi" w:hAnsiTheme="minorHAnsi" w:cstheme="minorHAnsi"/>
          <w:kern w:val="12"/>
          <w:sz w:val="24"/>
          <w:szCs w:val="24"/>
          <w:lang w:val="lt-LT" w:eastAsia="ar-SA"/>
        </w:rPr>
        <w:t xml:space="preserve"> įranga turi būti įtraukta į centrines valdymo sistemas. </w:t>
      </w:r>
    </w:p>
    <w:p w14:paraId="30E225ED" w14:textId="10CE9814" w:rsidR="00186430" w:rsidRPr="00550D1A" w:rsidRDefault="00186430" w:rsidP="00DA3CCF">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 xml:space="preserve">turi būti </w:t>
      </w:r>
      <w:r w:rsidR="00C74FD6">
        <w:rPr>
          <w:rFonts w:asciiTheme="minorHAnsi" w:hAnsiTheme="minorHAnsi" w:cstheme="minorHAnsi"/>
          <w:kern w:val="12"/>
          <w:sz w:val="24"/>
          <w:szCs w:val="24"/>
          <w:lang w:val="lt-LT" w:eastAsia="ar-SA"/>
        </w:rPr>
        <w:t>suteiktos</w:t>
      </w:r>
      <w:r w:rsidR="00C74FD6" w:rsidRPr="00550D1A">
        <w:rPr>
          <w:rFonts w:asciiTheme="minorHAnsi" w:hAnsiTheme="minorHAnsi" w:cstheme="minorHAnsi"/>
          <w:kern w:val="12"/>
          <w:sz w:val="24"/>
          <w:szCs w:val="24"/>
          <w:lang w:val="lt-LT" w:eastAsia="ar-SA"/>
        </w:rPr>
        <w:t xml:space="preserve"> pirmin</w:t>
      </w:r>
      <w:r w:rsidR="00C74FD6">
        <w:rPr>
          <w:rFonts w:asciiTheme="minorHAnsi" w:hAnsiTheme="minorHAnsi" w:cstheme="minorHAnsi"/>
          <w:kern w:val="12"/>
          <w:sz w:val="24"/>
          <w:szCs w:val="24"/>
          <w:lang w:val="lt-LT" w:eastAsia="ar-SA"/>
        </w:rPr>
        <w:t>ės</w:t>
      </w:r>
      <w:r w:rsidR="00C74FD6" w:rsidRPr="00550D1A">
        <w:rPr>
          <w:rFonts w:asciiTheme="minorHAnsi" w:hAnsiTheme="minorHAnsi" w:cstheme="minorHAnsi"/>
          <w:kern w:val="12"/>
          <w:sz w:val="24"/>
          <w:szCs w:val="24"/>
          <w:lang w:val="lt-LT" w:eastAsia="ar-SA"/>
        </w:rPr>
        <w:t xml:space="preserve"> </w:t>
      </w:r>
      <w:r w:rsidRPr="00550D1A">
        <w:rPr>
          <w:rFonts w:asciiTheme="minorHAnsi" w:hAnsiTheme="minorHAnsi" w:cstheme="minorHAnsi"/>
          <w:kern w:val="12"/>
          <w:sz w:val="24"/>
          <w:szCs w:val="24"/>
          <w:lang w:val="lt-LT" w:eastAsia="ar-SA"/>
        </w:rPr>
        <w:t xml:space="preserve">įrangos konfigūravimo </w:t>
      </w:r>
      <w:r w:rsidR="00C74FD6">
        <w:rPr>
          <w:rFonts w:asciiTheme="minorHAnsi" w:hAnsiTheme="minorHAnsi" w:cstheme="minorHAnsi"/>
          <w:kern w:val="12"/>
          <w:sz w:val="24"/>
          <w:szCs w:val="24"/>
          <w:lang w:val="lt-LT" w:eastAsia="ar-SA"/>
        </w:rPr>
        <w:t>paslaugos</w:t>
      </w:r>
      <w:r w:rsidRPr="00550D1A">
        <w:rPr>
          <w:rFonts w:asciiTheme="minorHAnsi" w:hAnsiTheme="minorHAnsi" w:cstheme="minorHAnsi"/>
          <w:kern w:val="12"/>
          <w:sz w:val="24"/>
          <w:szCs w:val="24"/>
          <w:lang w:val="lt-LT" w:eastAsia="ar-SA"/>
        </w:rPr>
        <w:t>, toki</w:t>
      </w:r>
      <w:r w:rsidR="00C74FD6">
        <w:rPr>
          <w:rFonts w:asciiTheme="minorHAnsi" w:hAnsiTheme="minorHAnsi" w:cstheme="minorHAnsi"/>
          <w:kern w:val="12"/>
          <w:sz w:val="24"/>
          <w:szCs w:val="24"/>
          <w:lang w:val="lt-LT" w:eastAsia="ar-SA"/>
        </w:rPr>
        <w:t>os</w:t>
      </w:r>
      <w:r w:rsidRPr="00550D1A">
        <w:rPr>
          <w:rFonts w:asciiTheme="minorHAnsi" w:hAnsiTheme="minorHAnsi" w:cstheme="minorHAnsi"/>
          <w:kern w:val="12"/>
          <w:sz w:val="24"/>
          <w:szCs w:val="24"/>
          <w:lang w:val="lt-LT" w:eastAsia="ar-SA"/>
        </w:rPr>
        <w:t xml:space="preserve"> kaip veikimo režimo parinkimas, licencijų įdiegimas, virtualių tinklų nustatymas, IP adresų nustatymas, laiko nustatymas, vardo suteikimas, slaptažodžių pakeitimas, Syslog, SNMP, valdymo protokolų nustatymas, autentifikavimo konfigūravimas ir kiti būtini įrangos paruošimo darbai;</w:t>
      </w:r>
    </w:p>
    <w:p w14:paraId="6ED5B8AE" w14:textId="6E63C87A" w:rsidR="00186430" w:rsidRPr="00550D1A" w:rsidRDefault="00186430" w:rsidP="00DA3CCF">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įranga turi būti sukonfigūruota žurnalinių pranešimų (Syslog, SNMP Trap) siuntimui į centrinę valdymo ir stebėjimo įrangą;</w:t>
      </w:r>
    </w:p>
    <w:p w14:paraId="181AE546" w14:textId="050EF193" w:rsidR="00186430" w:rsidRPr="00550D1A" w:rsidRDefault="00186430" w:rsidP="00DA3CCF">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turi būti suprojektuota ir įgyvendinta naudotojų prieigos valdymo sistema pagal tiekėjo siūlomos įrangos ir techninėje specifikacijoje nurodytus techninius ir saugumo reikalavimus;</w:t>
      </w:r>
    </w:p>
    <w:p w14:paraId="5ADA5DDC" w14:textId="56AB2F06" w:rsidR="003975FF" w:rsidRPr="00550D1A" w:rsidRDefault="00186430" w:rsidP="00912D0C">
      <w:pPr>
        <w:pStyle w:val="Sraopastraipa"/>
        <w:numPr>
          <w:ilvl w:val="0"/>
          <w:numId w:val="43"/>
        </w:numPr>
        <w:tabs>
          <w:tab w:val="left" w:pos="1560"/>
        </w:tabs>
        <w:suppressAutoHyphens/>
        <w:autoSpaceDN w:val="0"/>
        <w:spacing w:after="0" w:line="240" w:lineRule="auto"/>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turi būti įvertintos naujiems belaidės prieigos taškams reikalingos komunikacijos (elektros maitinimas, tinklo prieiga), reikalingi darbai</w:t>
      </w:r>
      <w:r w:rsidR="004C3149">
        <w:rPr>
          <w:rFonts w:asciiTheme="minorHAnsi" w:hAnsiTheme="minorHAnsi" w:cstheme="minorHAnsi"/>
          <w:kern w:val="12"/>
          <w:sz w:val="24"/>
          <w:szCs w:val="24"/>
          <w:lang w:val="lt-LT" w:eastAsia="ar-SA"/>
        </w:rPr>
        <w:t>, kurie turi būti įskaičiuoti į pasiūlymo kainą,</w:t>
      </w:r>
      <w:r w:rsidRPr="00550D1A">
        <w:rPr>
          <w:rFonts w:asciiTheme="minorHAnsi" w:hAnsiTheme="minorHAnsi" w:cstheme="minorHAnsi"/>
          <w:kern w:val="12"/>
          <w:sz w:val="24"/>
          <w:szCs w:val="24"/>
          <w:lang w:val="lt-LT" w:eastAsia="ar-SA"/>
        </w:rPr>
        <w:t xml:space="preserve"> ir jų atlikimo terminai</w:t>
      </w:r>
      <w:r w:rsidR="004C3149">
        <w:rPr>
          <w:rFonts w:asciiTheme="minorHAnsi" w:hAnsiTheme="minorHAnsi" w:cstheme="minorHAnsi"/>
          <w:kern w:val="12"/>
          <w:sz w:val="24"/>
          <w:szCs w:val="24"/>
          <w:lang w:val="lt-LT" w:eastAsia="ar-SA"/>
        </w:rPr>
        <w:t>, kurie turi patekti į Techninėje specifikacijoje nustatytą visų paslaugų suteikimo terminą</w:t>
      </w:r>
      <w:r w:rsidRPr="00550D1A">
        <w:rPr>
          <w:rFonts w:asciiTheme="minorHAnsi" w:hAnsiTheme="minorHAnsi" w:cstheme="minorHAnsi"/>
          <w:kern w:val="12"/>
          <w:sz w:val="24"/>
          <w:szCs w:val="24"/>
          <w:lang w:val="lt-LT" w:eastAsia="ar-SA"/>
        </w:rPr>
        <w:t>. Turi būti pakloti</w:t>
      </w:r>
      <w:bookmarkStart w:id="0" w:name="_GoBack"/>
      <w:bookmarkEnd w:id="0"/>
      <w:r w:rsidRPr="00550D1A">
        <w:rPr>
          <w:rFonts w:asciiTheme="minorHAnsi" w:hAnsiTheme="minorHAnsi" w:cstheme="minorHAnsi"/>
          <w:kern w:val="12"/>
          <w:sz w:val="24"/>
          <w:szCs w:val="24"/>
          <w:lang w:val="lt-LT" w:eastAsia="ar-SA"/>
        </w:rPr>
        <w:t xml:space="preserve">, sumontuoti, sukomutuoti ir pajungti elektros ir tinklo kabeliai naujiems belaidės prieigos taškams. Tiekėjas turi užtikrinti visų elektros ir tinklo </w:t>
      </w:r>
      <w:r w:rsidRPr="00550D1A">
        <w:rPr>
          <w:rFonts w:asciiTheme="minorHAnsi" w:hAnsiTheme="minorHAnsi" w:cstheme="minorHAnsi"/>
          <w:kern w:val="12"/>
          <w:sz w:val="24"/>
          <w:szCs w:val="24"/>
          <w:lang w:val="lt-LT" w:eastAsia="ar-SA"/>
        </w:rPr>
        <w:lastRenderedPageBreak/>
        <w:t xml:space="preserve">įrenginių, prietaisų, medžiagų, kitų priedų pateikimą, sumontavimą ir parengimą naudojimui. </w:t>
      </w:r>
    </w:p>
    <w:p w14:paraId="5EE23E83" w14:textId="77777777" w:rsidR="004C7EE2" w:rsidRDefault="004F70FC" w:rsidP="003975FF">
      <w:pPr>
        <w:pStyle w:val="Sraopastraipa"/>
        <w:tabs>
          <w:tab w:val="left" w:pos="1560"/>
        </w:tabs>
        <w:suppressAutoHyphens/>
        <w:autoSpaceDN w:val="0"/>
        <w:spacing w:after="0" w:line="240" w:lineRule="auto"/>
        <w:ind w:left="567"/>
        <w:contextualSpacing w:val="0"/>
        <w:jc w:val="both"/>
        <w:textAlignment w:val="baseline"/>
        <w:rPr>
          <w:rFonts w:asciiTheme="minorHAnsi" w:hAnsiTheme="minorHAnsi" w:cstheme="minorHAnsi"/>
          <w:kern w:val="12"/>
          <w:sz w:val="24"/>
          <w:szCs w:val="24"/>
          <w:lang w:val="lt-LT" w:eastAsia="ar-SA"/>
        </w:rPr>
      </w:pPr>
      <w:r w:rsidRPr="00550D1A">
        <w:rPr>
          <w:rFonts w:asciiTheme="minorHAnsi" w:hAnsiTheme="minorHAnsi" w:cstheme="minorHAnsi"/>
          <w:kern w:val="12"/>
          <w:sz w:val="24"/>
          <w:szCs w:val="24"/>
          <w:lang w:val="lt-LT" w:eastAsia="ar-SA"/>
        </w:rPr>
        <w:tab/>
      </w:r>
    </w:p>
    <w:p w14:paraId="064F99F1" w14:textId="7F7FA4CD" w:rsidR="00186430" w:rsidRPr="00912D0C" w:rsidRDefault="00186430" w:rsidP="003975FF">
      <w:pPr>
        <w:pStyle w:val="Sraopastraipa"/>
        <w:tabs>
          <w:tab w:val="left" w:pos="1560"/>
        </w:tabs>
        <w:suppressAutoHyphens/>
        <w:autoSpaceDN w:val="0"/>
        <w:spacing w:after="0" w:line="240" w:lineRule="auto"/>
        <w:ind w:left="567"/>
        <w:contextualSpacing w:val="0"/>
        <w:jc w:val="both"/>
        <w:textAlignment w:val="baseline"/>
        <w:rPr>
          <w:rFonts w:asciiTheme="minorHAnsi" w:hAnsiTheme="minorHAnsi" w:cstheme="minorHAnsi"/>
          <w:b/>
          <w:kern w:val="12"/>
          <w:sz w:val="24"/>
          <w:szCs w:val="24"/>
          <w:lang w:val="lt-LT" w:eastAsia="ar-SA"/>
        </w:rPr>
      </w:pPr>
      <w:r w:rsidRPr="00912D0C">
        <w:rPr>
          <w:rFonts w:asciiTheme="minorHAnsi" w:hAnsiTheme="minorHAnsi" w:cstheme="minorHAnsi"/>
          <w:b/>
          <w:kern w:val="12"/>
          <w:sz w:val="24"/>
          <w:szCs w:val="24"/>
          <w:lang w:val="lt-LT" w:eastAsia="ar-SA"/>
        </w:rPr>
        <w:t xml:space="preserve">Tinklo prieigos kontrolės sistemos ir pagalbinių priemonių </w:t>
      </w:r>
      <w:r w:rsidR="00C84B4C" w:rsidRPr="00912D0C">
        <w:rPr>
          <w:rFonts w:asciiTheme="minorHAnsi" w:hAnsiTheme="minorHAnsi" w:cstheme="minorHAnsi"/>
          <w:b/>
          <w:kern w:val="12"/>
          <w:sz w:val="24"/>
          <w:szCs w:val="24"/>
          <w:lang w:val="lt-LT" w:eastAsia="ar-SA"/>
        </w:rPr>
        <w:t>integravimas.</w:t>
      </w:r>
    </w:p>
    <w:p w14:paraId="36D15DEF" w14:textId="77777777" w:rsidR="00260C0B" w:rsidRPr="00550D1A" w:rsidRDefault="00260C0B" w:rsidP="007F11F6">
      <w:pPr>
        <w:jc w:val="center"/>
        <w:rPr>
          <w:rFonts w:asciiTheme="minorHAnsi" w:hAnsiTheme="minorHAnsi" w:cstheme="minorHAnsi"/>
          <w:lang w:val="lt-LT"/>
        </w:rPr>
      </w:pPr>
    </w:p>
    <w:sectPr w:rsidR="00260C0B" w:rsidRPr="00550D1A" w:rsidSect="00427A2F">
      <w:footerReference w:type="even" r:id="rId11"/>
      <w:footerReference w:type="default" r:id="rId12"/>
      <w:footerReference w:type="first" r:id="rId13"/>
      <w:pgSz w:w="11906" w:h="16838" w:code="9"/>
      <w:pgMar w:top="1134"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63DA7" w14:textId="77777777" w:rsidR="00CA61FE" w:rsidRDefault="00CA61FE">
      <w:pPr>
        <w:spacing w:after="0" w:line="240" w:lineRule="auto"/>
      </w:pPr>
      <w:r>
        <w:separator/>
      </w:r>
    </w:p>
  </w:endnote>
  <w:endnote w:type="continuationSeparator" w:id="0">
    <w:p w14:paraId="2C522A2F" w14:textId="77777777" w:rsidR="00CA61FE" w:rsidRDefault="00CA61FE">
      <w:pPr>
        <w:spacing w:after="0" w:line="240" w:lineRule="auto"/>
      </w:pPr>
      <w:r>
        <w:continuationSeparator/>
      </w:r>
    </w:p>
  </w:endnote>
  <w:endnote w:type="continuationNotice" w:id="1">
    <w:p w14:paraId="3081B3C9" w14:textId="77777777" w:rsidR="00CA61FE" w:rsidRDefault="00CA61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Helvetica Neue Light">
    <w:altName w:val="Times New Roman"/>
    <w:charset w:val="00"/>
    <w:family w:val="auto"/>
    <w:pitch w:val="variable"/>
    <w:sig w:usb0="A00002FF" w:usb1="5000205B" w:usb2="00000002" w:usb3="00000000" w:csb0="00000007" w:csb1="00000000"/>
  </w:font>
  <w:font w:name="Garamond">
    <w:panose1 w:val="020204040303010108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78086" w14:textId="77777777" w:rsidR="00E16410" w:rsidRDefault="00E16410">
    <w:pPr>
      <w:pStyle w:val="Porat"/>
    </w:pPr>
    <w:r>
      <w:rPr>
        <w:noProof/>
        <w:lang w:val="lt-LT" w:eastAsia="lt-LT" w:bidi="ar-SA"/>
      </w:rPr>
      <mc:AlternateContent>
        <mc:Choice Requires="wps">
          <w:drawing>
            <wp:anchor distT="0" distB="0" distL="0" distR="0" simplePos="0" relativeHeight="251659264" behindDoc="0" locked="0" layoutInCell="1" allowOverlap="1" wp14:anchorId="10890B84" wp14:editId="748B8FDB">
              <wp:simplePos x="635" y="635"/>
              <wp:positionH relativeFrom="page">
                <wp:align>left</wp:align>
              </wp:positionH>
              <wp:positionV relativeFrom="page">
                <wp:align>bottom</wp:align>
              </wp:positionV>
              <wp:extent cx="1058545" cy="325120"/>
              <wp:effectExtent l="0" t="0" r="8255" b="0"/>
              <wp:wrapNone/>
              <wp:docPr id="446772249" name="Text Box 2" descr="Sensitivity: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058545" cy="325120"/>
                      </a:xfrm>
                      <a:prstGeom prst="rect">
                        <a:avLst/>
                      </a:prstGeom>
                      <a:noFill/>
                      <a:ln>
                        <a:noFill/>
                      </a:ln>
                    </wps:spPr>
                    <wps:txbx>
                      <w:txbxContent>
                        <w:p w14:paraId="3767DF8C" w14:textId="77777777" w:rsidR="00E16410" w:rsidRPr="00184E96" w:rsidRDefault="00E16410" w:rsidP="00184E96">
                          <w:pPr>
                            <w:spacing w:after="0"/>
                            <w:rPr>
                              <w:rFonts w:ascii="Times New Roman" w:hAnsi="Times New Roman" w:cs="Times New Roman"/>
                              <w:noProof/>
                              <w:color w:val="000000"/>
                              <w:sz w:val="16"/>
                              <w:szCs w:val="16"/>
                            </w:rPr>
                          </w:pPr>
                          <w:r w:rsidRPr="00184E96">
                            <w:rPr>
                              <w:rFonts w:ascii="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890B84" id="_x0000_t202" coordsize="21600,21600" o:spt="202" path="m,l,21600r21600,l21600,xe">
              <v:stroke joinstyle="miter"/>
              <v:path gradientshapeok="t" o:connecttype="rect"/>
            </v:shapetype>
            <v:shape id="Text Box 2" o:spid="_x0000_s1026" type="#_x0000_t202" alt="Sensitivity: Internal" style="position:absolute;margin-left:0;margin-top:0;width:83.35pt;height:25.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" filled="f" stroked="f">
              <v:textbox style="mso-fit-shape-to-text:t" inset="20pt,0,0,15pt">
                <w:txbxContent>
                  <w:p w14:paraId="3767DF8C" w14:textId="77777777" w:rsidR="00910779" w:rsidRPr="00184E96" w:rsidRDefault="00910779" w:rsidP="00184E96">
                    <w:pPr>
                      <w:spacing w:after="0"/>
                      <w:rPr>
                        <w:rFonts w:ascii="Times New Roman" w:hAnsi="Times New Roman" w:cs="Times New Roman"/>
                        <w:noProof/>
                        <w:color w:val="000000"/>
                        <w:sz w:val="16"/>
                        <w:szCs w:val="16"/>
                      </w:rPr>
                    </w:pPr>
                    <w:r w:rsidRPr="00184E96">
                      <w:rPr>
                        <w:rFonts w:ascii="Times New Roman" w:hAnsi="Times New Roman" w:cs="Times New Roman"/>
                        <w:noProof/>
                        <w:color w:val="000000"/>
                        <w:sz w:val="16"/>
                        <w:szCs w:val="16"/>
                      </w:rPr>
                      <w:t>Sensitivity: 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24E4D" w14:textId="4861D580" w:rsidR="00E16410" w:rsidRPr="00293854" w:rsidRDefault="00E16410">
    <w:pPr>
      <w:pStyle w:val="Porat"/>
      <w:jc w:val="center"/>
      <w:rPr>
        <w:rFonts w:ascii="Times New Roman" w:hAnsi="Times New Roman" w:cs="Times New Roman"/>
      </w:rPr>
    </w:pPr>
    <w:r>
      <w:rPr>
        <w:noProof/>
        <w:lang w:val="lt-LT" w:eastAsia="lt-LT" w:bidi="ar-SA"/>
      </w:rPr>
      <mc:AlternateContent>
        <mc:Choice Requires="wps">
          <w:drawing>
            <wp:anchor distT="0" distB="0" distL="0" distR="0" simplePos="0" relativeHeight="251660288" behindDoc="0" locked="0" layoutInCell="1" allowOverlap="1" wp14:anchorId="291ABAA6" wp14:editId="01772FFA">
              <wp:simplePos x="1076325" y="10010775"/>
              <wp:positionH relativeFrom="page">
                <wp:align>left</wp:align>
              </wp:positionH>
              <wp:positionV relativeFrom="page">
                <wp:align>bottom</wp:align>
              </wp:positionV>
              <wp:extent cx="1058545" cy="325120"/>
              <wp:effectExtent l="0" t="0" r="8255" b="0"/>
              <wp:wrapNone/>
              <wp:docPr id="613056560" name="Text Box 3" descr="Sensitivity: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058545" cy="325120"/>
                      </a:xfrm>
                      <a:prstGeom prst="rect">
                        <a:avLst/>
                      </a:prstGeom>
                      <a:noFill/>
                      <a:ln>
                        <a:noFill/>
                      </a:ln>
                    </wps:spPr>
                    <wps:txbx>
                      <w:txbxContent>
                        <w:p w14:paraId="0CC1A3B6" w14:textId="77777777" w:rsidR="00E16410" w:rsidRPr="00184E96" w:rsidRDefault="00E16410" w:rsidP="00184E96">
                          <w:pPr>
                            <w:spacing w:after="0"/>
                            <w:rPr>
                              <w:rFonts w:ascii="Times New Roman" w:hAnsi="Times New Roman" w:cs="Times New Roman"/>
                              <w:noProof/>
                              <w:color w:val="000000"/>
                              <w:sz w:val="16"/>
                              <w:szCs w:val="16"/>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1ABAA6" id="_x0000_t202" coordsize="21600,21600" o:spt="202" path="m,l,21600r21600,l21600,xe">
              <v:stroke joinstyle="miter"/>
              <v:path gradientshapeok="t" o:connecttype="rect"/>
            </v:shapetype>
            <v:shape id="Text Box 3" o:spid="_x0000_s1027" type="#_x0000_t202" alt="Sensitivity: Internal" style="position:absolute;left:0;text-align:left;margin-left:0;margin-top:0;width:83.35pt;height:25.6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" filled="f" stroked="f">
              <v:textbox style="mso-fit-shape-to-text:t" inset="20pt,0,0,15pt">
                <w:txbxContent>
                  <w:p w14:paraId="0CC1A3B6" w14:textId="77777777" w:rsidR="00910779" w:rsidRPr="00184E96" w:rsidRDefault="00910779" w:rsidP="00184E96">
                    <w:pPr>
                      <w:spacing w:after="0"/>
                      <w:rPr>
                        <w:rFonts w:ascii="Times New Roman" w:hAnsi="Times New Roman" w:cs="Times New Roman"/>
                        <w:noProof/>
                        <w:color w:val="000000"/>
                        <w:sz w:val="16"/>
                        <w:szCs w:val="16"/>
                      </w:rPr>
                    </w:pPr>
                  </w:p>
                </w:txbxContent>
              </v:textbox>
              <w10:wrap anchorx="page" anchory="page"/>
            </v:shape>
          </w:pict>
        </mc:Fallback>
      </mc:AlternateContent>
    </w:r>
    <w:sdt>
      <w:sdtPr>
        <w:id w:val="499014910"/>
        <w:docPartObj>
          <w:docPartGallery w:val="Page Numbers (Bottom of Page)"/>
          <w:docPartUnique/>
        </w:docPartObj>
      </w:sdtPr>
      <w:sdtEndPr>
        <w:rPr>
          <w:rFonts w:ascii="Times New Roman" w:hAnsi="Times New Roman" w:cs="Times New Roman"/>
        </w:rPr>
      </w:sdtEndPr>
      <w:sdtContent>
        <w:r w:rsidRPr="00293854">
          <w:rPr>
            <w:rFonts w:ascii="Times New Roman" w:hAnsi="Times New Roman" w:cs="Times New Roman"/>
          </w:rPr>
          <w:fldChar w:fldCharType="begin"/>
        </w:r>
        <w:r w:rsidRPr="00293854">
          <w:rPr>
            <w:rFonts w:ascii="Times New Roman" w:hAnsi="Times New Roman" w:cs="Times New Roman"/>
          </w:rPr>
          <w:instrText xml:space="preserve"> PAGE   \* MERGEFORMAT </w:instrText>
        </w:r>
        <w:r w:rsidRPr="00293854">
          <w:rPr>
            <w:rFonts w:ascii="Times New Roman" w:hAnsi="Times New Roman" w:cs="Times New Roman"/>
          </w:rPr>
          <w:fldChar w:fldCharType="separate"/>
        </w:r>
        <w:r w:rsidR="003B37D8">
          <w:rPr>
            <w:rFonts w:ascii="Times New Roman" w:hAnsi="Times New Roman" w:cs="Times New Roman"/>
            <w:noProof/>
          </w:rPr>
          <w:t>31</w:t>
        </w:r>
        <w:r w:rsidRPr="00293854">
          <w:rPr>
            <w:rFonts w:ascii="Times New Roman" w:hAnsi="Times New Roman" w:cs="Times New Roman"/>
          </w:rPr>
          <w:fldChar w:fldCharType="end"/>
        </w:r>
      </w:sdtContent>
    </w:sdt>
  </w:p>
  <w:p w14:paraId="5442C0DB" w14:textId="77777777" w:rsidR="00E16410" w:rsidRDefault="00E16410" w:rsidP="00184E96">
    <w:pPr>
      <w:pStyle w:val="Porat"/>
      <w:ind w:firstLine="28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1E2E8" w14:textId="77777777" w:rsidR="00E16410" w:rsidRDefault="00E16410">
    <w:pPr>
      <w:pStyle w:val="Porat"/>
    </w:pPr>
    <w:r>
      <w:rPr>
        <w:noProof/>
        <w:lang w:val="lt-LT" w:eastAsia="lt-LT" w:bidi="ar-SA"/>
      </w:rPr>
      <mc:AlternateContent>
        <mc:Choice Requires="wps">
          <w:drawing>
            <wp:anchor distT="0" distB="0" distL="0" distR="0" simplePos="0" relativeHeight="251658240" behindDoc="0" locked="0" layoutInCell="1" allowOverlap="1" wp14:anchorId="547829BD" wp14:editId="20E6200A">
              <wp:simplePos x="635" y="635"/>
              <wp:positionH relativeFrom="page">
                <wp:align>left</wp:align>
              </wp:positionH>
              <wp:positionV relativeFrom="page">
                <wp:align>bottom</wp:align>
              </wp:positionV>
              <wp:extent cx="1058545" cy="325120"/>
              <wp:effectExtent l="0" t="0" r="8255" b="0"/>
              <wp:wrapNone/>
              <wp:docPr id="1234533077" name="Text Box 1" descr="Sensitivity: Internal">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058545" cy="325120"/>
                      </a:xfrm>
                      <a:prstGeom prst="rect">
                        <a:avLst/>
                      </a:prstGeom>
                      <a:noFill/>
                      <a:ln>
                        <a:noFill/>
                      </a:ln>
                    </wps:spPr>
                    <wps:txbx>
                      <w:txbxContent>
                        <w:p w14:paraId="7FD393CF" w14:textId="77777777" w:rsidR="00E16410" w:rsidRPr="00184E96" w:rsidRDefault="00E16410" w:rsidP="00184E96">
                          <w:pPr>
                            <w:spacing w:after="0"/>
                            <w:rPr>
                              <w:rFonts w:ascii="Times New Roman" w:hAnsi="Times New Roman" w:cs="Times New Roman"/>
                              <w:noProof/>
                              <w:color w:val="000000"/>
                              <w:sz w:val="16"/>
                              <w:szCs w:val="16"/>
                            </w:rPr>
                          </w:pPr>
                          <w:r w:rsidRPr="00184E96">
                            <w:rPr>
                              <w:rFonts w:ascii="Times New Roman" w:hAnsi="Times New Roman" w:cs="Times New Roman"/>
                              <w:noProof/>
                              <w:color w:val="000000"/>
                              <w:sz w:val="16"/>
                              <w:szCs w:val="16"/>
                            </w:rPr>
                            <w:t>Sensitivity: 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7829BD" id="_x0000_t202" coordsize="21600,21600" o:spt="202" path="m,l,21600r21600,l21600,xe">
              <v:stroke joinstyle="miter"/>
              <v:path gradientshapeok="t" o:connecttype="rect"/>
            </v:shapetype>
            <v:shape id="Text Box 1" o:spid="_x0000_s1028" type="#_x0000_t202" alt="Sensitivity: Internal" style="position:absolute;margin-left:0;margin-top:0;width:83.35pt;height:25.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" filled="f" stroked="f">
              <v:textbox style="mso-fit-shape-to-text:t" inset="20pt,0,0,15pt">
                <w:txbxContent>
                  <w:p w14:paraId="7FD393CF" w14:textId="77777777" w:rsidR="00910779" w:rsidRPr="00184E96" w:rsidRDefault="00910779" w:rsidP="00184E96">
                    <w:pPr>
                      <w:spacing w:after="0"/>
                      <w:rPr>
                        <w:rFonts w:ascii="Times New Roman" w:hAnsi="Times New Roman" w:cs="Times New Roman"/>
                        <w:noProof/>
                        <w:color w:val="000000"/>
                        <w:sz w:val="16"/>
                        <w:szCs w:val="16"/>
                      </w:rPr>
                    </w:pPr>
                    <w:r w:rsidRPr="00184E96">
                      <w:rPr>
                        <w:rFonts w:ascii="Times New Roman" w:hAnsi="Times New Roman" w:cs="Times New Roman"/>
                        <w:noProof/>
                        <w:color w:val="000000"/>
                        <w:sz w:val="16"/>
                        <w:szCs w:val="16"/>
                      </w:rPr>
                      <w:t>Sensitivity: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BC9D0" w14:textId="77777777" w:rsidR="00CA61FE" w:rsidRDefault="00CA61FE">
      <w:pPr>
        <w:spacing w:after="0" w:line="240" w:lineRule="auto"/>
      </w:pPr>
      <w:r>
        <w:separator/>
      </w:r>
    </w:p>
  </w:footnote>
  <w:footnote w:type="continuationSeparator" w:id="0">
    <w:p w14:paraId="5A62234A" w14:textId="77777777" w:rsidR="00CA61FE" w:rsidRDefault="00CA61FE">
      <w:pPr>
        <w:spacing w:after="0" w:line="240" w:lineRule="auto"/>
      </w:pPr>
      <w:r>
        <w:continuationSeparator/>
      </w:r>
    </w:p>
  </w:footnote>
  <w:footnote w:type="continuationNotice" w:id="1">
    <w:p w14:paraId="0C9AE520" w14:textId="77777777" w:rsidR="00CA61FE" w:rsidRDefault="00CA61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516D"/>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1E299F"/>
    <w:multiLevelType w:val="hybridMultilevel"/>
    <w:tmpl w:val="039A7B5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 w15:restartNumberingAfterBreak="0">
    <w:nsid w:val="04DA52D1"/>
    <w:multiLevelType w:val="hybridMultilevel"/>
    <w:tmpl w:val="029454B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06F513F3"/>
    <w:multiLevelType w:val="multilevel"/>
    <w:tmpl w:val="242E703E"/>
    <w:styleLink w:val="CurrentList1"/>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000000" w:themeColor="text1"/>
      </w:rPr>
    </w:lvl>
    <w:lvl w:ilvl="2">
      <w:start w:val="1"/>
      <w:numFmt w:val="decimal"/>
      <w:lvlText w:val="%1.%2.%3."/>
      <w:lvlJc w:val="left"/>
      <w:pPr>
        <w:ind w:left="157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07ED2EB7"/>
    <w:multiLevelType w:val="hybridMultilevel"/>
    <w:tmpl w:val="A060029E"/>
    <w:lvl w:ilvl="0" w:tplc="04270011">
      <w:start w:val="1"/>
      <w:numFmt w:val="decimal"/>
      <w:lvlText w:val="%1)"/>
      <w:lvlJc w:val="left"/>
      <w:pPr>
        <w:ind w:left="928" w:hanging="360"/>
      </w:pPr>
      <w:rPr>
        <w:rFonts w:hint="default"/>
      </w:rPr>
    </w:lvl>
    <w:lvl w:ilvl="1" w:tplc="04270003">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5" w15:restartNumberingAfterBreak="0">
    <w:nsid w:val="0B3B13D8"/>
    <w:multiLevelType w:val="hybridMultilevel"/>
    <w:tmpl w:val="029454B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6" w15:restartNumberingAfterBreak="0">
    <w:nsid w:val="12D81793"/>
    <w:multiLevelType w:val="hybridMultilevel"/>
    <w:tmpl w:val="1B2A5A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0F370D"/>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AC64156"/>
    <w:multiLevelType w:val="hybridMultilevel"/>
    <w:tmpl w:val="EDDCCF5C"/>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4671B5"/>
    <w:multiLevelType w:val="hybridMultilevel"/>
    <w:tmpl w:val="BB869C16"/>
    <w:lvl w:ilvl="0" w:tplc="7FD8E3A8">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190624"/>
    <w:multiLevelType w:val="hybridMultilevel"/>
    <w:tmpl w:val="A92C913E"/>
    <w:lvl w:ilvl="0" w:tplc="04270001">
      <w:start w:val="1"/>
      <w:numFmt w:val="bullet"/>
      <w:lvlText w:val=""/>
      <w:lvlJc w:val="left"/>
      <w:pPr>
        <w:ind w:left="928" w:hanging="360"/>
      </w:pPr>
      <w:rPr>
        <w:rFonts w:ascii="Symbol" w:hAnsi="Symbol" w:hint="default"/>
      </w:rPr>
    </w:lvl>
    <w:lvl w:ilvl="1" w:tplc="04270003">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1" w15:restartNumberingAfterBreak="0">
    <w:nsid w:val="20EE11AE"/>
    <w:multiLevelType w:val="multilevel"/>
    <w:tmpl w:val="E4F670CE"/>
    <w:lvl w:ilvl="0">
      <w:start w:val="1"/>
      <w:numFmt w:val="upperRoman"/>
      <w:lvlText w:val="%1."/>
      <w:lvlJc w:val="left"/>
      <w:pPr>
        <w:ind w:left="1080" w:hanging="72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3" w15:restartNumberingAfterBreak="0">
    <w:nsid w:val="28883218"/>
    <w:multiLevelType w:val="hybridMultilevel"/>
    <w:tmpl w:val="0C72B9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98E5DC3"/>
    <w:multiLevelType w:val="hybridMultilevel"/>
    <w:tmpl w:val="EDDCCF5C"/>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D50B52"/>
    <w:multiLevelType w:val="hybridMultilevel"/>
    <w:tmpl w:val="029454B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6" w15:restartNumberingAfterBreak="0">
    <w:nsid w:val="2CAA2E42"/>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CD64A48"/>
    <w:multiLevelType w:val="hybridMultilevel"/>
    <w:tmpl w:val="B70249AE"/>
    <w:lvl w:ilvl="0" w:tplc="04270001">
      <w:start w:val="1"/>
      <w:numFmt w:val="bullet"/>
      <w:lvlText w:val=""/>
      <w:lvlJc w:val="left"/>
      <w:pPr>
        <w:ind w:left="927" w:hanging="360"/>
      </w:pPr>
      <w:rPr>
        <w:rFonts w:ascii="Symbol" w:hAnsi="Symbol"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312D55DB"/>
    <w:multiLevelType w:val="multilevel"/>
    <w:tmpl w:val="EAFA14B0"/>
    <w:lvl w:ilvl="0">
      <w:start w:val="1"/>
      <w:numFmt w:val="upperRoman"/>
      <w:lvlText w:val="%1."/>
      <w:lvlJc w:val="right"/>
      <w:pPr>
        <w:tabs>
          <w:tab w:val="num" w:pos="720"/>
        </w:tabs>
        <w:ind w:left="720" w:hanging="360"/>
      </w:pPr>
    </w:lvl>
    <w:lvl w:ilvl="1">
      <w:start w:val="5"/>
      <w:numFmt w:val="decimal"/>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9" w15:restartNumberingAfterBreak="0">
    <w:nsid w:val="320354C6"/>
    <w:multiLevelType w:val="hybridMultilevel"/>
    <w:tmpl w:val="EB608966"/>
    <w:lvl w:ilvl="0" w:tplc="0427000F">
      <w:start w:val="1"/>
      <w:numFmt w:val="decimal"/>
      <w:lvlText w:val="%1."/>
      <w:lvlJc w:val="left"/>
      <w:pPr>
        <w:ind w:left="927" w:hanging="360"/>
      </w:pPr>
      <w:rPr>
        <w:rFonts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65879E7"/>
    <w:multiLevelType w:val="hybridMultilevel"/>
    <w:tmpl w:val="EDDCCF5C"/>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EC7C8C"/>
    <w:multiLevelType w:val="hybridMultilevel"/>
    <w:tmpl w:val="8C8E8AEA"/>
    <w:lvl w:ilvl="0" w:tplc="BBCAE89E">
      <w:start w:val="1"/>
      <w:numFmt w:val="decimal"/>
      <w:lvlText w:val="%1."/>
      <w:lvlJc w:val="left"/>
      <w:pPr>
        <w:tabs>
          <w:tab w:val="num" w:pos="927"/>
        </w:tabs>
        <w:ind w:left="92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14F4154"/>
    <w:multiLevelType w:val="multilevel"/>
    <w:tmpl w:val="F5E0363A"/>
    <w:styleLink w:val="Style1"/>
    <w:lvl w:ilvl="0">
      <w:start w:val="5"/>
      <w:numFmt w:val="decimal"/>
      <w:lvlText w:val="%1."/>
      <w:lvlJc w:val="left"/>
      <w:pPr>
        <w:ind w:left="786" w:hanging="360"/>
      </w:pPr>
      <w:rPr>
        <w:rFonts w:ascii="Times New Roman" w:hAnsi="Times New Roman" w:hint="default"/>
        <w:b w:val="0"/>
        <w:color w:val="auto"/>
      </w:rPr>
    </w:lvl>
    <w:lvl w:ilvl="1">
      <w:start w:val="5"/>
      <w:numFmt w:val="decimal"/>
      <w:lvlText w:val="%2."/>
      <w:lvlJc w:val="left"/>
      <w:pPr>
        <w:ind w:left="792" w:hanging="432"/>
      </w:pPr>
      <w:rPr>
        <w:rFonts w:hint="default"/>
        <w:b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22C6167"/>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953A1D"/>
    <w:multiLevelType w:val="hybridMultilevel"/>
    <w:tmpl w:val="573AB182"/>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15:restartNumberingAfterBreak="0">
    <w:nsid w:val="45F173D2"/>
    <w:multiLevelType w:val="hybridMultilevel"/>
    <w:tmpl w:val="2228B282"/>
    <w:lvl w:ilvl="0" w:tplc="04270011">
      <w:start w:val="1"/>
      <w:numFmt w:val="decimal"/>
      <w:lvlText w:val="%1)"/>
      <w:lvlJc w:val="left"/>
      <w:pPr>
        <w:ind w:left="927" w:hanging="360"/>
      </w:pPr>
      <w:rPr>
        <w:rFonts w:hint="default"/>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47943E54"/>
    <w:multiLevelType w:val="hybridMultilevel"/>
    <w:tmpl w:val="A4CA72B4"/>
    <w:lvl w:ilvl="0" w:tplc="2CC860F8">
      <w:start w:val="1"/>
      <w:numFmt w:val="decimal"/>
      <w:lvlText w:val="%1."/>
      <w:lvlJc w:val="left"/>
      <w:pPr>
        <w:ind w:left="1992" w:hanging="435"/>
      </w:pPr>
      <w:rPr>
        <w:rFonts w:hint="default"/>
      </w:rPr>
    </w:lvl>
    <w:lvl w:ilvl="1" w:tplc="04270019" w:tentative="1">
      <w:start w:val="1"/>
      <w:numFmt w:val="lowerLetter"/>
      <w:lvlText w:val="%2."/>
      <w:lvlJc w:val="left"/>
      <w:pPr>
        <w:ind w:left="2637" w:hanging="360"/>
      </w:pPr>
    </w:lvl>
    <w:lvl w:ilvl="2" w:tplc="0427001B" w:tentative="1">
      <w:start w:val="1"/>
      <w:numFmt w:val="lowerRoman"/>
      <w:lvlText w:val="%3."/>
      <w:lvlJc w:val="right"/>
      <w:pPr>
        <w:ind w:left="3357" w:hanging="180"/>
      </w:pPr>
    </w:lvl>
    <w:lvl w:ilvl="3" w:tplc="0427000F" w:tentative="1">
      <w:start w:val="1"/>
      <w:numFmt w:val="decimal"/>
      <w:lvlText w:val="%4."/>
      <w:lvlJc w:val="left"/>
      <w:pPr>
        <w:ind w:left="4077" w:hanging="360"/>
      </w:pPr>
    </w:lvl>
    <w:lvl w:ilvl="4" w:tplc="04270019" w:tentative="1">
      <w:start w:val="1"/>
      <w:numFmt w:val="lowerLetter"/>
      <w:lvlText w:val="%5."/>
      <w:lvlJc w:val="left"/>
      <w:pPr>
        <w:ind w:left="4797" w:hanging="360"/>
      </w:pPr>
    </w:lvl>
    <w:lvl w:ilvl="5" w:tplc="0427001B" w:tentative="1">
      <w:start w:val="1"/>
      <w:numFmt w:val="lowerRoman"/>
      <w:lvlText w:val="%6."/>
      <w:lvlJc w:val="right"/>
      <w:pPr>
        <w:ind w:left="5517" w:hanging="180"/>
      </w:pPr>
    </w:lvl>
    <w:lvl w:ilvl="6" w:tplc="0427000F" w:tentative="1">
      <w:start w:val="1"/>
      <w:numFmt w:val="decimal"/>
      <w:lvlText w:val="%7."/>
      <w:lvlJc w:val="left"/>
      <w:pPr>
        <w:ind w:left="6237" w:hanging="360"/>
      </w:pPr>
    </w:lvl>
    <w:lvl w:ilvl="7" w:tplc="04270019" w:tentative="1">
      <w:start w:val="1"/>
      <w:numFmt w:val="lowerLetter"/>
      <w:lvlText w:val="%8."/>
      <w:lvlJc w:val="left"/>
      <w:pPr>
        <w:ind w:left="6957" w:hanging="360"/>
      </w:pPr>
    </w:lvl>
    <w:lvl w:ilvl="8" w:tplc="0427001B" w:tentative="1">
      <w:start w:val="1"/>
      <w:numFmt w:val="lowerRoman"/>
      <w:lvlText w:val="%9."/>
      <w:lvlJc w:val="right"/>
      <w:pPr>
        <w:ind w:left="7677" w:hanging="180"/>
      </w:pPr>
    </w:lvl>
  </w:abstractNum>
  <w:abstractNum w:abstractNumId="27" w15:restartNumberingAfterBreak="0">
    <w:nsid w:val="47FC408F"/>
    <w:multiLevelType w:val="hybridMultilevel"/>
    <w:tmpl w:val="4D1C97D6"/>
    <w:lvl w:ilvl="0" w:tplc="0409000F">
      <w:start w:val="1"/>
      <w:numFmt w:val="decimal"/>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8" w15:restartNumberingAfterBreak="0">
    <w:nsid w:val="4C10546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544BE2"/>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5D10A41"/>
    <w:multiLevelType w:val="hybridMultilevel"/>
    <w:tmpl w:val="54AA80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0F">
      <w:start w:val="1"/>
      <w:numFmt w:val="decimal"/>
      <w:lvlText w:val="%3."/>
      <w:lvlJc w:val="lef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3457ED"/>
    <w:multiLevelType w:val="hybridMultilevel"/>
    <w:tmpl w:val="6A083D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927"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FA7AB0"/>
    <w:multiLevelType w:val="hybridMultilevel"/>
    <w:tmpl w:val="DE505CEE"/>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B2C7DEA"/>
    <w:multiLevelType w:val="multilevel"/>
    <w:tmpl w:val="A3B61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6F0C01"/>
    <w:multiLevelType w:val="hybridMultilevel"/>
    <w:tmpl w:val="5F826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E33048C"/>
    <w:multiLevelType w:val="multilevel"/>
    <w:tmpl w:val="5352C6AE"/>
    <w:lvl w:ilvl="0">
      <w:start w:val="1"/>
      <w:numFmt w:val="upperRoman"/>
      <w:lvlText w:val="%1."/>
      <w:lvlJc w:val="left"/>
      <w:pPr>
        <w:ind w:left="1080" w:hanging="720"/>
      </w:pPr>
      <w:rPr>
        <w:rFonts w:hint="default"/>
      </w:rPr>
    </w:lvl>
    <w:lvl w:ilvl="1">
      <w:start w:val="1"/>
      <w:numFmt w:val="decimal"/>
      <w:lvlText w:val="%1.%2."/>
      <w:lvlJc w:val="left"/>
      <w:pPr>
        <w:ind w:left="1353" w:hanging="360"/>
      </w:pPr>
      <w:rPr>
        <w:b w:val="0"/>
        <w:color w:val="auto"/>
        <w:sz w:val="24"/>
        <w:szCs w:val="24"/>
      </w:rPr>
    </w:lvl>
    <w:lvl w:ilvl="2">
      <w:start w:val="1"/>
      <w:numFmt w:val="decimal"/>
      <w:lvlText w:val="%1.%2.%3."/>
      <w:lvlJc w:val="left"/>
      <w:pPr>
        <w:ind w:left="1260" w:hanging="720"/>
      </w:pPr>
      <w:rPr>
        <w:b w:val="0"/>
        <w:i w:val="0"/>
        <w:iCs w:val="0"/>
        <w:color w:val="auto"/>
      </w:rPr>
    </w:lvl>
    <w:lvl w:ilvl="3">
      <w:start w:val="1"/>
      <w:numFmt w:val="decimal"/>
      <w:lvlText w:val="%1.%2.%3.%4."/>
      <w:lvlJc w:val="left"/>
      <w:pPr>
        <w:ind w:left="313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5FC139C4"/>
    <w:multiLevelType w:val="hybridMultilevel"/>
    <w:tmpl w:val="029454B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7556356"/>
    <w:multiLevelType w:val="hybridMultilevel"/>
    <w:tmpl w:val="505E8E16"/>
    <w:lvl w:ilvl="0" w:tplc="FFFFFFFF">
      <w:start w:val="1"/>
      <w:numFmt w:val="decimal"/>
      <w:lvlText w:val="%1."/>
      <w:lvlJc w:val="left"/>
      <w:pPr>
        <w:tabs>
          <w:tab w:val="num" w:pos="927"/>
        </w:tabs>
        <w:ind w:left="927"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8" w15:restartNumberingAfterBreak="0">
    <w:nsid w:val="69BD51F6"/>
    <w:multiLevelType w:val="multilevel"/>
    <w:tmpl w:val="47F013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7011FB"/>
    <w:multiLevelType w:val="hybridMultilevel"/>
    <w:tmpl w:val="8C8E8AEA"/>
    <w:lvl w:ilvl="0" w:tplc="BBCAE89E">
      <w:start w:val="1"/>
      <w:numFmt w:val="decimal"/>
      <w:lvlText w:val="%1."/>
      <w:lvlJc w:val="left"/>
      <w:pPr>
        <w:tabs>
          <w:tab w:val="num" w:pos="927"/>
        </w:tabs>
        <w:ind w:left="927"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15:restartNumberingAfterBreak="0">
    <w:nsid w:val="75C964AE"/>
    <w:multiLevelType w:val="hybridMultilevel"/>
    <w:tmpl w:val="DFEC0D20"/>
    <w:lvl w:ilvl="0" w:tplc="46E8BE9C">
      <w:start w:val="1"/>
      <w:numFmt w:val="decimal"/>
      <w:lvlText w:val="%1)"/>
      <w:lvlJc w:val="left"/>
      <w:pPr>
        <w:ind w:left="1917" w:hanging="360"/>
      </w:pPr>
      <w:rPr>
        <w:rFonts w:hint="default"/>
      </w:rPr>
    </w:lvl>
    <w:lvl w:ilvl="1" w:tplc="04270019" w:tentative="1">
      <w:start w:val="1"/>
      <w:numFmt w:val="lowerLetter"/>
      <w:lvlText w:val="%2."/>
      <w:lvlJc w:val="left"/>
      <w:pPr>
        <w:ind w:left="2637" w:hanging="360"/>
      </w:pPr>
    </w:lvl>
    <w:lvl w:ilvl="2" w:tplc="0427001B" w:tentative="1">
      <w:start w:val="1"/>
      <w:numFmt w:val="lowerRoman"/>
      <w:lvlText w:val="%3."/>
      <w:lvlJc w:val="right"/>
      <w:pPr>
        <w:ind w:left="3357" w:hanging="180"/>
      </w:pPr>
    </w:lvl>
    <w:lvl w:ilvl="3" w:tplc="0427000F" w:tentative="1">
      <w:start w:val="1"/>
      <w:numFmt w:val="decimal"/>
      <w:lvlText w:val="%4."/>
      <w:lvlJc w:val="left"/>
      <w:pPr>
        <w:ind w:left="4077" w:hanging="360"/>
      </w:pPr>
    </w:lvl>
    <w:lvl w:ilvl="4" w:tplc="04270019" w:tentative="1">
      <w:start w:val="1"/>
      <w:numFmt w:val="lowerLetter"/>
      <w:lvlText w:val="%5."/>
      <w:lvlJc w:val="left"/>
      <w:pPr>
        <w:ind w:left="4797" w:hanging="360"/>
      </w:pPr>
    </w:lvl>
    <w:lvl w:ilvl="5" w:tplc="0427001B" w:tentative="1">
      <w:start w:val="1"/>
      <w:numFmt w:val="lowerRoman"/>
      <w:lvlText w:val="%6."/>
      <w:lvlJc w:val="right"/>
      <w:pPr>
        <w:ind w:left="5517" w:hanging="180"/>
      </w:pPr>
    </w:lvl>
    <w:lvl w:ilvl="6" w:tplc="0427000F" w:tentative="1">
      <w:start w:val="1"/>
      <w:numFmt w:val="decimal"/>
      <w:lvlText w:val="%7."/>
      <w:lvlJc w:val="left"/>
      <w:pPr>
        <w:ind w:left="6237" w:hanging="360"/>
      </w:pPr>
    </w:lvl>
    <w:lvl w:ilvl="7" w:tplc="04270019" w:tentative="1">
      <w:start w:val="1"/>
      <w:numFmt w:val="lowerLetter"/>
      <w:lvlText w:val="%8."/>
      <w:lvlJc w:val="left"/>
      <w:pPr>
        <w:ind w:left="6957" w:hanging="360"/>
      </w:pPr>
    </w:lvl>
    <w:lvl w:ilvl="8" w:tplc="0427001B" w:tentative="1">
      <w:start w:val="1"/>
      <w:numFmt w:val="lowerRoman"/>
      <w:lvlText w:val="%9."/>
      <w:lvlJc w:val="right"/>
      <w:pPr>
        <w:ind w:left="7677" w:hanging="180"/>
      </w:pPr>
    </w:lvl>
  </w:abstractNum>
  <w:abstractNum w:abstractNumId="41" w15:restartNumberingAfterBreak="0">
    <w:nsid w:val="796017BF"/>
    <w:multiLevelType w:val="hybridMultilevel"/>
    <w:tmpl w:val="8C8E8AEA"/>
    <w:lvl w:ilvl="0" w:tplc="BBCAE8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2" w15:restartNumberingAfterBreak="0">
    <w:nsid w:val="7F066635"/>
    <w:multiLevelType w:val="hybridMultilevel"/>
    <w:tmpl w:val="7AEE99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12"/>
  </w:num>
  <w:num w:numId="2">
    <w:abstractNumId w:val="35"/>
  </w:num>
  <w:num w:numId="3">
    <w:abstractNumId w:val="22"/>
  </w:num>
  <w:num w:numId="4">
    <w:abstractNumId w:val="13"/>
  </w:num>
  <w:num w:numId="5">
    <w:abstractNumId w:val="42"/>
  </w:num>
  <w:num w:numId="6">
    <w:abstractNumId w:val="1"/>
  </w:num>
  <w:num w:numId="7">
    <w:abstractNumId w:val="9"/>
  </w:num>
  <w:num w:numId="8">
    <w:abstractNumId w:val="21"/>
  </w:num>
  <w:num w:numId="9">
    <w:abstractNumId w:val="41"/>
  </w:num>
  <w:num w:numId="10">
    <w:abstractNumId w:val="39"/>
  </w:num>
  <w:num w:numId="11">
    <w:abstractNumId w:val="23"/>
  </w:num>
  <w:num w:numId="12">
    <w:abstractNumId w:val="14"/>
  </w:num>
  <w:num w:numId="13">
    <w:abstractNumId w:val="28"/>
  </w:num>
  <w:num w:numId="14">
    <w:abstractNumId w:val="36"/>
  </w:num>
  <w:num w:numId="15">
    <w:abstractNumId w:val="15"/>
  </w:num>
  <w:num w:numId="16">
    <w:abstractNumId w:val="2"/>
  </w:num>
  <w:num w:numId="17">
    <w:abstractNumId w:val="20"/>
  </w:num>
  <w:num w:numId="18">
    <w:abstractNumId w:val="16"/>
  </w:num>
  <w:num w:numId="19">
    <w:abstractNumId w:val="24"/>
  </w:num>
  <w:num w:numId="20">
    <w:abstractNumId w:val="6"/>
  </w:num>
  <w:num w:numId="21">
    <w:abstractNumId w:val="27"/>
  </w:num>
  <w:num w:numId="22">
    <w:abstractNumId w:val="37"/>
  </w:num>
  <w:num w:numId="23">
    <w:abstractNumId w:val="29"/>
  </w:num>
  <w:num w:numId="24">
    <w:abstractNumId w:val="0"/>
  </w:num>
  <w:num w:numId="25">
    <w:abstractNumId w:val="31"/>
  </w:num>
  <w:num w:numId="26">
    <w:abstractNumId w:val="32"/>
  </w:num>
  <w:num w:numId="27">
    <w:abstractNumId w:val="7"/>
  </w:num>
  <w:num w:numId="28">
    <w:abstractNumId w:val="3"/>
  </w:num>
  <w:num w:numId="29">
    <w:abstractNumId w:val="8"/>
  </w:num>
  <w:num w:numId="30">
    <w:abstractNumId w:val="5"/>
  </w:num>
  <w:num w:numId="31">
    <w:abstractNumId w:val="11"/>
  </w:num>
  <w:num w:numId="32">
    <w:abstractNumId w:val="18"/>
  </w:num>
  <w:num w:numId="33">
    <w:abstractNumId w:val="38"/>
  </w:num>
  <w:num w:numId="34">
    <w:abstractNumId w:val="33"/>
  </w:num>
  <w:num w:numId="35">
    <w:abstractNumId w:val="40"/>
  </w:num>
  <w:num w:numId="36">
    <w:abstractNumId w:val="17"/>
  </w:num>
  <w:num w:numId="37">
    <w:abstractNumId w:val="26"/>
  </w:num>
  <w:num w:numId="38">
    <w:abstractNumId w:val="10"/>
  </w:num>
  <w:num w:numId="39">
    <w:abstractNumId w:val="34"/>
  </w:num>
  <w:num w:numId="40">
    <w:abstractNumId w:val="30"/>
  </w:num>
  <w:num w:numId="41">
    <w:abstractNumId w:val="19"/>
  </w:num>
  <w:num w:numId="42">
    <w:abstractNumId w:val="25"/>
  </w:num>
  <w:num w:numId="43">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efaultTabStop w:val="284"/>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B83"/>
    <w:rsid w:val="00000161"/>
    <w:rsid w:val="000001B3"/>
    <w:rsid w:val="000003E8"/>
    <w:rsid w:val="00000DFF"/>
    <w:rsid w:val="00000E3C"/>
    <w:rsid w:val="00001201"/>
    <w:rsid w:val="00001456"/>
    <w:rsid w:val="00001AEB"/>
    <w:rsid w:val="00001B0F"/>
    <w:rsid w:val="00001F73"/>
    <w:rsid w:val="0000223A"/>
    <w:rsid w:val="0000267B"/>
    <w:rsid w:val="00002713"/>
    <w:rsid w:val="00002E66"/>
    <w:rsid w:val="000032B3"/>
    <w:rsid w:val="000037B8"/>
    <w:rsid w:val="000038CA"/>
    <w:rsid w:val="00003F8F"/>
    <w:rsid w:val="00005213"/>
    <w:rsid w:val="00005688"/>
    <w:rsid w:val="000061A9"/>
    <w:rsid w:val="00006B33"/>
    <w:rsid w:val="00006C76"/>
    <w:rsid w:val="00007487"/>
    <w:rsid w:val="00007CCC"/>
    <w:rsid w:val="00010951"/>
    <w:rsid w:val="00010B1C"/>
    <w:rsid w:val="00010E0F"/>
    <w:rsid w:val="000111D8"/>
    <w:rsid w:val="000111E1"/>
    <w:rsid w:val="0001123A"/>
    <w:rsid w:val="00011384"/>
    <w:rsid w:val="00011AB9"/>
    <w:rsid w:val="000132C7"/>
    <w:rsid w:val="00014794"/>
    <w:rsid w:val="00014E5B"/>
    <w:rsid w:val="00014E9E"/>
    <w:rsid w:val="00015115"/>
    <w:rsid w:val="00015660"/>
    <w:rsid w:val="0001674F"/>
    <w:rsid w:val="00016AD4"/>
    <w:rsid w:val="00017790"/>
    <w:rsid w:val="0002094D"/>
    <w:rsid w:val="00020D55"/>
    <w:rsid w:val="00020DE0"/>
    <w:rsid w:val="000213AE"/>
    <w:rsid w:val="00021421"/>
    <w:rsid w:val="00021940"/>
    <w:rsid w:val="00021F68"/>
    <w:rsid w:val="0002277B"/>
    <w:rsid w:val="000228EA"/>
    <w:rsid w:val="00023D6D"/>
    <w:rsid w:val="000240A2"/>
    <w:rsid w:val="000249C1"/>
    <w:rsid w:val="00025391"/>
    <w:rsid w:val="00025985"/>
    <w:rsid w:val="00025CA8"/>
    <w:rsid w:val="00025D0F"/>
    <w:rsid w:val="000266DE"/>
    <w:rsid w:val="000266EF"/>
    <w:rsid w:val="000267EC"/>
    <w:rsid w:val="00026E72"/>
    <w:rsid w:val="00026F26"/>
    <w:rsid w:val="00027012"/>
    <w:rsid w:val="00027514"/>
    <w:rsid w:val="00027B13"/>
    <w:rsid w:val="000302A8"/>
    <w:rsid w:val="000303F3"/>
    <w:rsid w:val="0003049C"/>
    <w:rsid w:val="000309E2"/>
    <w:rsid w:val="00030A1D"/>
    <w:rsid w:val="00031346"/>
    <w:rsid w:val="00031743"/>
    <w:rsid w:val="00031813"/>
    <w:rsid w:val="00031DAE"/>
    <w:rsid w:val="000331B6"/>
    <w:rsid w:val="00033B2A"/>
    <w:rsid w:val="0003481F"/>
    <w:rsid w:val="000352BF"/>
    <w:rsid w:val="000354C7"/>
    <w:rsid w:val="00036073"/>
    <w:rsid w:val="00036AFC"/>
    <w:rsid w:val="00037798"/>
    <w:rsid w:val="000377CD"/>
    <w:rsid w:val="000378E9"/>
    <w:rsid w:val="000379B6"/>
    <w:rsid w:val="00040359"/>
    <w:rsid w:val="00040548"/>
    <w:rsid w:val="000419DB"/>
    <w:rsid w:val="00041D32"/>
    <w:rsid w:val="00041F7B"/>
    <w:rsid w:val="000420FE"/>
    <w:rsid w:val="00042F48"/>
    <w:rsid w:val="0004319E"/>
    <w:rsid w:val="00043801"/>
    <w:rsid w:val="00044047"/>
    <w:rsid w:val="00044CFD"/>
    <w:rsid w:val="00044E4D"/>
    <w:rsid w:val="00045234"/>
    <w:rsid w:val="00045608"/>
    <w:rsid w:val="000459EC"/>
    <w:rsid w:val="00045B1D"/>
    <w:rsid w:val="000463B3"/>
    <w:rsid w:val="0004677E"/>
    <w:rsid w:val="0004770B"/>
    <w:rsid w:val="0005079A"/>
    <w:rsid w:val="000508DF"/>
    <w:rsid w:val="00050C8B"/>
    <w:rsid w:val="0005112C"/>
    <w:rsid w:val="0005266A"/>
    <w:rsid w:val="00052687"/>
    <w:rsid w:val="0005383B"/>
    <w:rsid w:val="00053934"/>
    <w:rsid w:val="000544A8"/>
    <w:rsid w:val="00054908"/>
    <w:rsid w:val="00054F5B"/>
    <w:rsid w:val="000552EE"/>
    <w:rsid w:val="0005751E"/>
    <w:rsid w:val="0005771E"/>
    <w:rsid w:val="00057811"/>
    <w:rsid w:val="00057A7A"/>
    <w:rsid w:val="00057BA8"/>
    <w:rsid w:val="0006069B"/>
    <w:rsid w:val="00060BC0"/>
    <w:rsid w:val="000612F8"/>
    <w:rsid w:val="0006150E"/>
    <w:rsid w:val="000626F5"/>
    <w:rsid w:val="00062739"/>
    <w:rsid w:val="00062988"/>
    <w:rsid w:val="00062D3E"/>
    <w:rsid w:val="00062DBF"/>
    <w:rsid w:val="0006358E"/>
    <w:rsid w:val="000635ED"/>
    <w:rsid w:val="00063AD5"/>
    <w:rsid w:val="00063B51"/>
    <w:rsid w:val="00063FB9"/>
    <w:rsid w:val="0006455F"/>
    <w:rsid w:val="00064AA1"/>
    <w:rsid w:val="00065FA8"/>
    <w:rsid w:val="0006691C"/>
    <w:rsid w:val="000673CB"/>
    <w:rsid w:val="000677F4"/>
    <w:rsid w:val="00070319"/>
    <w:rsid w:val="000704D1"/>
    <w:rsid w:val="0007142F"/>
    <w:rsid w:val="000718D2"/>
    <w:rsid w:val="000719B0"/>
    <w:rsid w:val="00071A48"/>
    <w:rsid w:val="00071D75"/>
    <w:rsid w:val="00072938"/>
    <w:rsid w:val="00072D89"/>
    <w:rsid w:val="00073127"/>
    <w:rsid w:val="00073B20"/>
    <w:rsid w:val="00074001"/>
    <w:rsid w:val="0007442B"/>
    <w:rsid w:val="000745A7"/>
    <w:rsid w:val="000749C8"/>
    <w:rsid w:val="00074A4C"/>
    <w:rsid w:val="00074C33"/>
    <w:rsid w:val="000753C1"/>
    <w:rsid w:val="00075DC4"/>
    <w:rsid w:val="00076450"/>
    <w:rsid w:val="000773CD"/>
    <w:rsid w:val="00077EED"/>
    <w:rsid w:val="00080279"/>
    <w:rsid w:val="0008088D"/>
    <w:rsid w:val="00081112"/>
    <w:rsid w:val="00081836"/>
    <w:rsid w:val="00081E40"/>
    <w:rsid w:val="00082527"/>
    <w:rsid w:val="00082B64"/>
    <w:rsid w:val="000844CA"/>
    <w:rsid w:val="000847C4"/>
    <w:rsid w:val="00084974"/>
    <w:rsid w:val="00085282"/>
    <w:rsid w:val="00085429"/>
    <w:rsid w:val="00085497"/>
    <w:rsid w:val="000854FE"/>
    <w:rsid w:val="000857EF"/>
    <w:rsid w:val="000864C2"/>
    <w:rsid w:val="00086FBD"/>
    <w:rsid w:val="00087B6B"/>
    <w:rsid w:val="00090CDB"/>
    <w:rsid w:val="000912BF"/>
    <w:rsid w:val="00091479"/>
    <w:rsid w:val="00091E6B"/>
    <w:rsid w:val="000920EC"/>
    <w:rsid w:val="000926D4"/>
    <w:rsid w:val="00092968"/>
    <w:rsid w:val="00092B23"/>
    <w:rsid w:val="00094411"/>
    <w:rsid w:val="0009464F"/>
    <w:rsid w:val="00094C51"/>
    <w:rsid w:val="00094F35"/>
    <w:rsid w:val="000957AF"/>
    <w:rsid w:val="000960FF"/>
    <w:rsid w:val="00096197"/>
    <w:rsid w:val="000968BF"/>
    <w:rsid w:val="000A04A6"/>
    <w:rsid w:val="000A0AFF"/>
    <w:rsid w:val="000A1BD0"/>
    <w:rsid w:val="000A2018"/>
    <w:rsid w:val="000A25FD"/>
    <w:rsid w:val="000A3795"/>
    <w:rsid w:val="000A379F"/>
    <w:rsid w:val="000A4037"/>
    <w:rsid w:val="000A4B27"/>
    <w:rsid w:val="000A51DD"/>
    <w:rsid w:val="000A5821"/>
    <w:rsid w:val="000A5910"/>
    <w:rsid w:val="000A5A6F"/>
    <w:rsid w:val="000A5BD3"/>
    <w:rsid w:val="000A5DDB"/>
    <w:rsid w:val="000A5E1C"/>
    <w:rsid w:val="000A61F8"/>
    <w:rsid w:val="000A63F2"/>
    <w:rsid w:val="000A6509"/>
    <w:rsid w:val="000A66D5"/>
    <w:rsid w:val="000A6B76"/>
    <w:rsid w:val="000A7693"/>
    <w:rsid w:val="000A77EE"/>
    <w:rsid w:val="000A7F04"/>
    <w:rsid w:val="000B0163"/>
    <w:rsid w:val="000B02A2"/>
    <w:rsid w:val="000B0EB2"/>
    <w:rsid w:val="000B209F"/>
    <w:rsid w:val="000B28EE"/>
    <w:rsid w:val="000B3FAD"/>
    <w:rsid w:val="000B4799"/>
    <w:rsid w:val="000B5433"/>
    <w:rsid w:val="000B5627"/>
    <w:rsid w:val="000B5695"/>
    <w:rsid w:val="000B56BD"/>
    <w:rsid w:val="000C034A"/>
    <w:rsid w:val="000C03BA"/>
    <w:rsid w:val="000C0739"/>
    <w:rsid w:val="000C0C69"/>
    <w:rsid w:val="000C0E15"/>
    <w:rsid w:val="000C1C2E"/>
    <w:rsid w:val="000C1E50"/>
    <w:rsid w:val="000C2B54"/>
    <w:rsid w:val="000C3046"/>
    <w:rsid w:val="000C30AA"/>
    <w:rsid w:val="000C32DE"/>
    <w:rsid w:val="000C3562"/>
    <w:rsid w:val="000C3CCF"/>
    <w:rsid w:val="000C483B"/>
    <w:rsid w:val="000C5344"/>
    <w:rsid w:val="000C5836"/>
    <w:rsid w:val="000C5E83"/>
    <w:rsid w:val="000C5F74"/>
    <w:rsid w:val="000C63B3"/>
    <w:rsid w:val="000C646E"/>
    <w:rsid w:val="000C68CB"/>
    <w:rsid w:val="000C7602"/>
    <w:rsid w:val="000C7824"/>
    <w:rsid w:val="000C7E0A"/>
    <w:rsid w:val="000C7F14"/>
    <w:rsid w:val="000D0E1D"/>
    <w:rsid w:val="000D1512"/>
    <w:rsid w:val="000D165B"/>
    <w:rsid w:val="000D22E1"/>
    <w:rsid w:val="000D274C"/>
    <w:rsid w:val="000D2B28"/>
    <w:rsid w:val="000D3309"/>
    <w:rsid w:val="000D38E9"/>
    <w:rsid w:val="000D3F9E"/>
    <w:rsid w:val="000D4217"/>
    <w:rsid w:val="000D44FD"/>
    <w:rsid w:val="000D4817"/>
    <w:rsid w:val="000D53BD"/>
    <w:rsid w:val="000D5568"/>
    <w:rsid w:val="000D622A"/>
    <w:rsid w:val="000D6AEC"/>
    <w:rsid w:val="000D6D92"/>
    <w:rsid w:val="000D73AB"/>
    <w:rsid w:val="000D76B3"/>
    <w:rsid w:val="000E00BC"/>
    <w:rsid w:val="000E0A42"/>
    <w:rsid w:val="000E11EC"/>
    <w:rsid w:val="000E155F"/>
    <w:rsid w:val="000E1A0D"/>
    <w:rsid w:val="000E1E55"/>
    <w:rsid w:val="000E219E"/>
    <w:rsid w:val="000E29A8"/>
    <w:rsid w:val="000E2C70"/>
    <w:rsid w:val="000E3753"/>
    <w:rsid w:val="000E3A7B"/>
    <w:rsid w:val="000E3FA1"/>
    <w:rsid w:val="000E4004"/>
    <w:rsid w:val="000E4597"/>
    <w:rsid w:val="000E49B4"/>
    <w:rsid w:val="000E4A99"/>
    <w:rsid w:val="000E5036"/>
    <w:rsid w:val="000E6032"/>
    <w:rsid w:val="000E6124"/>
    <w:rsid w:val="000E6527"/>
    <w:rsid w:val="000E6BFE"/>
    <w:rsid w:val="000E777D"/>
    <w:rsid w:val="000E7C9E"/>
    <w:rsid w:val="000F0786"/>
    <w:rsid w:val="000F1401"/>
    <w:rsid w:val="000F24BC"/>
    <w:rsid w:val="000F35F5"/>
    <w:rsid w:val="000F3722"/>
    <w:rsid w:val="000F3B16"/>
    <w:rsid w:val="000F3FA3"/>
    <w:rsid w:val="000F4577"/>
    <w:rsid w:val="000F458D"/>
    <w:rsid w:val="000F4BB9"/>
    <w:rsid w:val="000F59E4"/>
    <w:rsid w:val="000F5BC1"/>
    <w:rsid w:val="000F6B83"/>
    <w:rsid w:val="000F79F2"/>
    <w:rsid w:val="000F7C63"/>
    <w:rsid w:val="0010055A"/>
    <w:rsid w:val="00100990"/>
    <w:rsid w:val="00100B46"/>
    <w:rsid w:val="0010195C"/>
    <w:rsid w:val="001023F7"/>
    <w:rsid w:val="001024E5"/>
    <w:rsid w:val="001027CC"/>
    <w:rsid w:val="001028A1"/>
    <w:rsid w:val="00102D86"/>
    <w:rsid w:val="00102F28"/>
    <w:rsid w:val="0010385E"/>
    <w:rsid w:val="0010476D"/>
    <w:rsid w:val="001047DC"/>
    <w:rsid w:val="00104989"/>
    <w:rsid w:val="001052CB"/>
    <w:rsid w:val="001052CF"/>
    <w:rsid w:val="00106C3A"/>
    <w:rsid w:val="00106E47"/>
    <w:rsid w:val="0010745E"/>
    <w:rsid w:val="001078E8"/>
    <w:rsid w:val="00110CC2"/>
    <w:rsid w:val="00111745"/>
    <w:rsid w:val="00112EE1"/>
    <w:rsid w:val="00112FC3"/>
    <w:rsid w:val="001132E4"/>
    <w:rsid w:val="00113890"/>
    <w:rsid w:val="0011440A"/>
    <w:rsid w:val="001155C6"/>
    <w:rsid w:val="001155CB"/>
    <w:rsid w:val="00116224"/>
    <w:rsid w:val="00116249"/>
    <w:rsid w:val="0011770B"/>
    <w:rsid w:val="00120032"/>
    <w:rsid w:val="00120126"/>
    <w:rsid w:val="0012028E"/>
    <w:rsid w:val="001205D0"/>
    <w:rsid w:val="00120C02"/>
    <w:rsid w:val="001210F1"/>
    <w:rsid w:val="00121975"/>
    <w:rsid w:val="001221CF"/>
    <w:rsid w:val="00122451"/>
    <w:rsid w:val="001224AD"/>
    <w:rsid w:val="001235A1"/>
    <w:rsid w:val="001237D6"/>
    <w:rsid w:val="0012391D"/>
    <w:rsid w:val="00123CBA"/>
    <w:rsid w:val="00123CE0"/>
    <w:rsid w:val="00124C97"/>
    <w:rsid w:val="00124E56"/>
    <w:rsid w:val="001250BE"/>
    <w:rsid w:val="00125266"/>
    <w:rsid w:val="00125A0A"/>
    <w:rsid w:val="00125A98"/>
    <w:rsid w:val="00125AEC"/>
    <w:rsid w:val="00125B62"/>
    <w:rsid w:val="00126663"/>
    <w:rsid w:val="00130F20"/>
    <w:rsid w:val="0013211F"/>
    <w:rsid w:val="00132482"/>
    <w:rsid w:val="00132602"/>
    <w:rsid w:val="00134064"/>
    <w:rsid w:val="00134138"/>
    <w:rsid w:val="001344C5"/>
    <w:rsid w:val="00134ABC"/>
    <w:rsid w:val="00134E9C"/>
    <w:rsid w:val="00135968"/>
    <w:rsid w:val="00136C39"/>
    <w:rsid w:val="00136C76"/>
    <w:rsid w:val="0013746A"/>
    <w:rsid w:val="00137BFB"/>
    <w:rsid w:val="00137C88"/>
    <w:rsid w:val="00137CAF"/>
    <w:rsid w:val="001407F1"/>
    <w:rsid w:val="00140A48"/>
    <w:rsid w:val="00140C12"/>
    <w:rsid w:val="00141183"/>
    <w:rsid w:val="001421CB"/>
    <w:rsid w:val="001423DE"/>
    <w:rsid w:val="00142C7C"/>
    <w:rsid w:val="00142CF2"/>
    <w:rsid w:val="00142FF8"/>
    <w:rsid w:val="0014346A"/>
    <w:rsid w:val="001436FC"/>
    <w:rsid w:val="00143BC8"/>
    <w:rsid w:val="00143D88"/>
    <w:rsid w:val="00143E4F"/>
    <w:rsid w:val="0014540E"/>
    <w:rsid w:val="0014546A"/>
    <w:rsid w:val="00145B46"/>
    <w:rsid w:val="00147811"/>
    <w:rsid w:val="00150480"/>
    <w:rsid w:val="00150F06"/>
    <w:rsid w:val="001516A9"/>
    <w:rsid w:val="0015215E"/>
    <w:rsid w:val="001524B8"/>
    <w:rsid w:val="00152C48"/>
    <w:rsid w:val="00152C6D"/>
    <w:rsid w:val="00152D1F"/>
    <w:rsid w:val="001538A8"/>
    <w:rsid w:val="0015431A"/>
    <w:rsid w:val="0015515B"/>
    <w:rsid w:val="0015541D"/>
    <w:rsid w:val="00155DE0"/>
    <w:rsid w:val="001561B3"/>
    <w:rsid w:val="00156208"/>
    <w:rsid w:val="00156C9D"/>
    <w:rsid w:val="00157307"/>
    <w:rsid w:val="001579A8"/>
    <w:rsid w:val="00157BD0"/>
    <w:rsid w:val="001608E1"/>
    <w:rsid w:val="00160A5E"/>
    <w:rsid w:val="00160D5F"/>
    <w:rsid w:val="00160DD5"/>
    <w:rsid w:val="00161B1B"/>
    <w:rsid w:val="00161CCC"/>
    <w:rsid w:val="001622D8"/>
    <w:rsid w:val="00162401"/>
    <w:rsid w:val="001625F3"/>
    <w:rsid w:val="0016288D"/>
    <w:rsid w:val="0016376D"/>
    <w:rsid w:val="00163934"/>
    <w:rsid w:val="00163DD5"/>
    <w:rsid w:val="00164546"/>
    <w:rsid w:val="0016463B"/>
    <w:rsid w:val="00164B48"/>
    <w:rsid w:val="00164BBD"/>
    <w:rsid w:val="00165697"/>
    <w:rsid w:val="00165B0C"/>
    <w:rsid w:val="00165EF2"/>
    <w:rsid w:val="001664C1"/>
    <w:rsid w:val="001668B0"/>
    <w:rsid w:val="0016698B"/>
    <w:rsid w:val="00167303"/>
    <w:rsid w:val="00167EEE"/>
    <w:rsid w:val="00167F5E"/>
    <w:rsid w:val="00172341"/>
    <w:rsid w:val="00172CF0"/>
    <w:rsid w:val="0017318C"/>
    <w:rsid w:val="00173DCF"/>
    <w:rsid w:val="00174817"/>
    <w:rsid w:val="001748A5"/>
    <w:rsid w:val="00174FFE"/>
    <w:rsid w:val="0017531B"/>
    <w:rsid w:val="001755C0"/>
    <w:rsid w:val="001760C9"/>
    <w:rsid w:val="001761D9"/>
    <w:rsid w:val="001764A9"/>
    <w:rsid w:val="001766EA"/>
    <w:rsid w:val="00176F92"/>
    <w:rsid w:val="00177729"/>
    <w:rsid w:val="00177A04"/>
    <w:rsid w:val="00180087"/>
    <w:rsid w:val="00181252"/>
    <w:rsid w:val="001812E3"/>
    <w:rsid w:val="0018195C"/>
    <w:rsid w:val="00181C31"/>
    <w:rsid w:val="00181D4A"/>
    <w:rsid w:val="00182A81"/>
    <w:rsid w:val="001834CD"/>
    <w:rsid w:val="00183A8C"/>
    <w:rsid w:val="00183C93"/>
    <w:rsid w:val="00184E96"/>
    <w:rsid w:val="001857AE"/>
    <w:rsid w:val="00185D6F"/>
    <w:rsid w:val="001862DD"/>
    <w:rsid w:val="00186430"/>
    <w:rsid w:val="00186582"/>
    <w:rsid w:val="0018708B"/>
    <w:rsid w:val="00187CE4"/>
    <w:rsid w:val="00192110"/>
    <w:rsid w:val="001926B6"/>
    <w:rsid w:val="0019276D"/>
    <w:rsid w:val="001928D8"/>
    <w:rsid w:val="0019301B"/>
    <w:rsid w:val="00193498"/>
    <w:rsid w:val="0019365E"/>
    <w:rsid w:val="00193BF5"/>
    <w:rsid w:val="0019474F"/>
    <w:rsid w:val="00194B8F"/>
    <w:rsid w:val="00194EDF"/>
    <w:rsid w:val="001952A2"/>
    <w:rsid w:val="00195AE0"/>
    <w:rsid w:val="001972E4"/>
    <w:rsid w:val="00197DBD"/>
    <w:rsid w:val="00197F79"/>
    <w:rsid w:val="001A02FF"/>
    <w:rsid w:val="001A0586"/>
    <w:rsid w:val="001A0BD8"/>
    <w:rsid w:val="001A1BB9"/>
    <w:rsid w:val="001A2181"/>
    <w:rsid w:val="001A2F8C"/>
    <w:rsid w:val="001A36A0"/>
    <w:rsid w:val="001A41D2"/>
    <w:rsid w:val="001A4F1B"/>
    <w:rsid w:val="001A544E"/>
    <w:rsid w:val="001A574C"/>
    <w:rsid w:val="001A5C12"/>
    <w:rsid w:val="001A5E88"/>
    <w:rsid w:val="001A6491"/>
    <w:rsid w:val="001A6983"/>
    <w:rsid w:val="001A6C0E"/>
    <w:rsid w:val="001A7308"/>
    <w:rsid w:val="001B001B"/>
    <w:rsid w:val="001B0A36"/>
    <w:rsid w:val="001B0B62"/>
    <w:rsid w:val="001B107D"/>
    <w:rsid w:val="001B292A"/>
    <w:rsid w:val="001B3086"/>
    <w:rsid w:val="001B343A"/>
    <w:rsid w:val="001B47BC"/>
    <w:rsid w:val="001B4988"/>
    <w:rsid w:val="001B5161"/>
    <w:rsid w:val="001B5639"/>
    <w:rsid w:val="001B5911"/>
    <w:rsid w:val="001B6A8C"/>
    <w:rsid w:val="001B6C1D"/>
    <w:rsid w:val="001B7309"/>
    <w:rsid w:val="001B74A8"/>
    <w:rsid w:val="001B76FD"/>
    <w:rsid w:val="001C00D4"/>
    <w:rsid w:val="001C07A2"/>
    <w:rsid w:val="001C0EC7"/>
    <w:rsid w:val="001C174C"/>
    <w:rsid w:val="001C1E63"/>
    <w:rsid w:val="001C24F4"/>
    <w:rsid w:val="001C43D2"/>
    <w:rsid w:val="001C4AE3"/>
    <w:rsid w:val="001C51C7"/>
    <w:rsid w:val="001C590A"/>
    <w:rsid w:val="001C5986"/>
    <w:rsid w:val="001C5D0B"/>
    <w:rsid w:val="001C61EB"/>
    <w:rsid w:val="001C63DB"/>
    <w:rsid w:val="001C6631"/>
    <w:rsid w:val="001C6789"/>
    <w:rsid w:val="001C70C0"/>
    <w:rsid w:val="001D027E"/>
    <w:rsid w:val="001D06BF"/>
    <w:rsid w:val="001D1032"/>
    <w:rsid w:val="001D1AD9"/>
    <w:rsid w:val="001D1AE8"/>
    <w:rsid w:val="001D268D"/>
    <w:rsid w:val="001D41BC"/>
    <w:rsid w:val="001D4309"/>
    <w:rsid w:val="001D4368"/>
    <w:rsid w:val="001D4814"/>
    <w:rsid w:val="001D498E"/>
    <w:rsid w:val="001D4FCE"/>
    <w:rsid w:val="001D5FD9"/>
    <w:rsid w:val="001D628B"/>
    <w:rsid w:val="001D6A39"/>
    <w:rsid w:val="001D6BE2"/>
    <w:rsid w:val="001D6C75"/>
    <w:rsid w:val="001D723F"/>
    <w:rsid w:val="001D78BE"/>
    <w:rsid w:val="001D7F0D"/>
    <w:rsid w:val="001D7FCA"/>
    <w:rsid w:val="001E05C1"/>
    <w:rsid w:val="001E08B1"/>
    <w:rsid w:val="001E0B63"/>
    <w:rsid w:val="001E0B68"/>
    <w:rsid w:val="001E1237"/>
    <w:rsid w:val="001E1B01"/>
    <w:rsid w:val="001E1C1E"/>
    <w:rsid w:val="001E1F86"/>
    <w:rsid w:val="001E3303"/>
    <w:rsid w:val="001E3413"/>
    <w:rsid w:val="001E34FA"/>
    <w:rsid w:val="001E399D"/>
    <w:rsid w:val="001E3FD0"/>
    <w:rsid w:val="001E42A7"/>
    <w:rsid w:val="001E449C"/>
    <w:rsid w:val="001E4915"/>
    <w:rsid w:val="001E4E04"/>
    <w:rsid w:val="001E4EEB"/>
    <w:rsid w:val="001E5089"/>
    <w:rsid w:val="001E5144"/>
    <w:rsid w:val="001E5385"/>
    <w:rsid w:val="001E6266"/>
    <w:rsid w:val="001E7580"/>
    <w:rsid w:val="001F0047"/>
    <w:rsid w:val="001F028C"/>
    <w:rsid w:val="001F20AE"/>
    <w:rsid w:val="001F2380"/>
    <w:rsid w:val="001F2ABF"/>
    <w:rsid w:val="001F35AC"/>
    <w:rsid w:val="001F3972"/>
    <w:rsid w:val="001F39E5"/>
    <w:rsid w:val="001F494D"/>
    <w:rsid w:val="001F4AAC"/>
    <w:rsid w:val="001F4D1D"/>
    <w:rsid w:val="001F52F6"/>
    <w:rsid w:val="001F67D5"/>
    <w:rsid w:val="001F6B13"/>
    <w:rsid w:val="001F6CAA"/>
    <w:rsid w:val="001F7FB9"/>
    <w:rsid w:val="002001CD"/>
    <w:rsid w:val="00200295"/>
    <w:rsid w:val="0020048B"/>
    <w:rsid w:val="002004A3"/>
    <w:rsid w:val="0020328D"/>
    <w:rsid w:val="0020472C"/>
    <w:rsid w:val="00204EC9"/>
    <w:rsid w:val="00205533"/>
    <w:rsid w:val="00206296"/>
    <w:rsid w:val="0020640B"/>
    <w:rsid w:val="002064AA"/>
    <w:rsid w:val="00206A33"/>
    <w:rsid w:val="0020704A"/>
    <w:rsid w:val="0020726D"/>
    <w:rsid w:val="00207416"/>
    <w:rsid w:val="00207AC1"/>
    <w:rsid w:val="00211035"/>
    <w:rsid w:val="00211A8A"/>
    <w:rsid w:val="00211D90"/>
    <w:rsid w:val="00211F42"/>
    <w:rsid w:val="00212E4D"/>
    <w:rsid w:val="002132A8"/>
    <w:rsid w:val="002132F2"/>
    <w:rsid w:val="002133D6"/>
    <w:rsid w:val="00213592"/>
    <w:rsid w:val="002136DD"/>
    <w:rsid w:val="00214664"/>
    <w:rsid w:val="00215658"/>
    <w:rsid w:val="002157EC"/>
    <w:rsid w:val="00216425"/>
    <w:rsid w:val="00216922"/>
    <w:rsid w:val="00216EF3"/>
    <w:rsid w:val="00217225"/>
    <w:rsid w:val="002178E8"/>
    <w:rsid w:val="00217FA0"/>
    <w:rsid w:val="00220805"/>
    <w:rsid w:val="00220BF7"/>
    <w:rsid w:val="00221A2E"/>
    <w:rsid w:val="00221F3C"/>
    <w:rsid w:val="002229AE"/>
    <w:rsid w:val="00222BED"/>
    <w:rsid w:val="00222E44"/>
    <w:rsid w:val="00223674"/>
    <w:rsid w:val="00224770"/>
    <w:rsid w:val="00224E93"/>
    <w:rsid w:val="00226003"/>
    <w:rsid w:val="0022606C"/>
    <w:rsid w:val="0022611D"/>
    <w:rsid w:val="002269F8"/>
    <w:rsid w:val="00226C7C"/>
    <w:rsid w:val="00226EC8"/>
    <w:rsid w:val="002277CB"/>
    <w:rsid w:val="00227B68"/>
    <w:rsid w:val="00227D9E"/>
    <w:rsid w:val="00230B5D"/>
    <w:rsid w:val="00230B84"/>
    <w:rsid w:val="00230CC4"/>
    <w:rsid w:val="002311D0"/>
    <w:rsid w:val="002318EA"/>
    <w:rsid w:val="00231FCF"/>
    <w:rsid w:val="00232397"/>
    <w:rsid w:val="00232462"/>
    <w:rsid w:val="00232EF6"/>
    <w:rsid w:val="002333E4"/>
    <w:rsid w:val="002336D1"/>
    <w:rsid w:val="00235B96"/>
    <w:rsid w:val="00236778"/>
    <w:rsid w:val="00236868"/>
    <w:rsid w:val="0023745F"/>
    <w:rsid w:val="00237C66"/>
    <w:rsid w:val="00237E35"/>
    <w:rsid w:val="0024016E"/>
    <w:rsid w:val="002409CD"/>
    <w:rsid w:val="002417C9"/>
    <w:rsid w:val="0024203D"/>
    <w:rsid w:val="002420C2"/>
    <w:rsid w:val="00242566"/>
    <w:rsid w:val="00242BE6"/>
    <w:rsid w:val="002434BB"/>
    <w:rsid w:val="002435A7"/>
    <w:rsid w:val="002435F0"/>
    <w:rsid w:val="002443DB"/>
    <w:rsid w:val="002447BD"/>
    <w:rsid w:val="00245232"/>
    <w:rsid w:val="00245585"/>
    <w:rsid w:val="00245861"/>
    <w:rsid w:val="00245D39"/>
    <w:rsid w:val="002468B8"/>
    <w:rsid w:val="00246918"/>
    <w:rsid w:val="00246AC0"/>
    <w:rsid w:val="00247508"/>
    <w:rsid w:val="002504C4"/>
    <w:rsid w:val="00251CDC"/>
    <w:rsid w:val="00252BC9"/>
    <w:rsid w:val="00252F17"/>
    <w:rsid w:val="00252F2A"/>
    <w:rsid w:val="002530C4"/>
    <w:rsid w:val="00253843"/>
    <w:rsid w:val="00254CA6"/>
    <w:rsid w:val="0025517F"/>
    <w:rsid w:val="00255DF8"/>
    <w:rsid w:val="00255F9B"/>
    <w:rsid w:val="00256CAD"/>
    <w:rsid w:val="00257000"/>
    <w:rsid w:val="00257070"/>
    <w:rsid w:val="00257702"/>
    <w:rsid w:val="00257A4C"/>
    <w:rsid w:val="002600AD"/>
    <w:rsid w:val="002600C4"/>
    <w:rsid w:val="00260C0B"/>
    <w:rsid w:val="00260C9A"/>
    <w:rsid w:val="00261978"/>
    <w:rsid w:val="00261BCC"/>
    <w:rsid w:val="00261EAA"/>
    <w:rsid w:val="00262159"/>
    <w:rsid w:val="0026226B"/>
    <w:rsid w:val="00262620"/>
    <w:rsid w:val="00262BF7"/>
    <w:rsid w:val="00263639"/>
    <w:rsid w:val="002643E3"/>
    <w:rsid w:val="002647A1"/>
    <w:rsid w:val="00264BEC"/>
    <w:rsid w:val="00264FBB"/>
    <w:rsid w:val="002656E2"/>
    <w:rsid w:val="002656EC"/>
    <w:rsid w:val="00265786"/>
    <w:rsid w:val="00265983"/>
    <w:rsid w:val="00265D2F"/>
    <w:rsid w:val="00265EA6"/>
    <w:rsid w:val="002660C0"/>
    <w:rsid w:val="00267AA2"/>
    <w:rsid w:val="00270102"/>
    <w:rsid w:val="00270546"/>
    <w:rsid w:val="0027078A"/>
    <w:rsid w:val="002707FC"/>
    <w:rsid w:val="00271489"/>
    <w:rsid w:val="002718C9"/>
    <w:rsid w:val="00272855"/>
    <w:rsid w:val="0027288C"/>
    <w:rsid w:val="00272EC8"/>
    <w:rsid w:val="002732A9"/>
    <w:rsid w:val="002743B6"/>
    <w:rsid w:val="002745ED"/>
    <w:rsid w:val="002747D2"/>
    <w:rsid w:val="002748AE"/>
    <w:rsid w:val="00274C26"/>
    <w:rsid w:val="00274CB4"/>
    <w:rsid w:val="00275120"/>
    <w:rsid w:val="0027525D"/>
    <w:rsid w:val="00275B4A"/>
    <w:rsid w:val="002760DC"/>
    <w:rsid w:val="00276B21"/>
    <w:rsid w:val="00276C6B"/>
    <w:rsid w:val="00277340"/>
    <w:rsid w:val="00277F2E"/>
    <w:rsid w:val="00280AEA"/>
    <w:rsid w:val="0028144E"/>
    <w:rsid w:val="002820D5"/>
    <w:rsid w:val="002821DD"/>
    <w:rsid w:val="002833FC"/>
    <w:rsid w:val="0028397D"/>
    <w:rsid w:val="00284C9F"/>
    <w:rsid w:val="00284CA5"/>
    <w:rsid w:val="00284D5F"/>
    <w:rsid w:val="0028546B"/>
    <w:rsid w:val="00285479"/>
    <w:rsid w:val="00286FC8"/>
    <w:rsid w:val="002870EB"/>
    <w:rsid w:val="002874B7"/>
    <w:rsid w:val="0028795D"/>
    <w:rsid w:val="0029022E"/>
    <w:rsid w:val="00290462"/>
    <w:rsid w:val="00290499"/>
    <w:rsid w:val="00290513"/>
    <w:rsid w:val="00290978"/>
    <w:rsid w:val="00290F46"/>
    <w:rsid w:val="00291981"/>
    <w:rsid w:val="00291D39"/>
    <w:rsid w:val="00291DC5"/>
    <w:rsid w:val="0029220D"/>
    <w:rsid w:val="0029230D"/>
    <w:rsid w:val="00292A55"/>
    <w:rsid w:val="00292FFE"/>
    <w:rsid w:val="00293854"/>
    <w:rsid w:val="00294266"/>
    <w:rsid w:val="002955ED"/>
    <w:rsid w:val="00295611"/>
    <w:rsid w:val="0029627F"/>
    <w:rsid w:val="002964CD"/>
    <w:rsid w:val="002966F6"/>
    <w:rsid w:val="00296B92"/>
    <w:rsid w:val="00297372"/>
    <w:rsid w:val="002977EC"/>
    <w:rsid w:val="0029795B"/>
    <w:rsid w:val="002A12F6"/>
    <w:rsid w:val="002A1738"/>
    <w:rsid w:val="002A19E7"/>
    <w:rsid w:val="002A2CE8"/>
    <w:rsid w:val="002A3242"/>
    <w:rsid w:val="002A33D4"/>
    <w:rsid w:val="002A4374"/>
    <w:rsid w:val="002A4612"/>
    <w:rsid w:val="002A4E8E"/>
    <w:rsid w:val="002A5870"/>
    <w:rsid w:val="002A63D4"/>
    <w:rsid w:val="002A6F4E"/>
    <w:rsid w:val="002A71A7"/>
    <w:rsid w:val="002A76EC"/>
    <w:rsid w:val="002B01FD"/>
    <w:rsid w:val="002B0FE6"/>
    <w:rsid w:val="002B1641"/>
    <w:rsid w:val="002B19DF"/>
    <w:rsid w:val="002B1AB9"/>
    <w:rsid w:val="002B1C5A"/>
    <w:rsid w:val="002B204C"/>
    <w:rsid w:val="002B2243"/>
    <w:rsid w:val="002B28FD"/>
    <w:rsid w:val="002B30C0"/>
    <w:rsid w:val="002B3209"/>
    <w:rsid w:val="002B37D7"/>
    <w:rsid w:val="002B3BF8"/>
    <w:rsid w:val="002B3EC8"/>
    <w:rsid w:val="002B50DD"/>
    <w:rsid w:val="002B56AF"/>
    <w:rsid w:val="002B593A"/>
    <w:rsid w:val="002B5BD6"/>
    <w:rsid w:val="002B612C"/>
    <w:rsid w:val="002B6453"/>
    <w:rsid w:val="002B7155"/>
    <w:rsid w:val="002B71C5"/>
    <w:rsid w:val="002B7926"/>
    <w:rsid w:val="002C066C"/>
    <w:rsid w:val="002C0B6C"/>
    <w:rsid w:val="002C0E83"/>
    <w:rsid w:val="002C1E2E"/>
    <w:rsid w:val="002C2943"/>
    <w:rsid w:val="002C2A74"/>
    <w:rsid w:val="002C2CA3"/>
    <w:rsid w:val="002C2E13"/>
    <w:rsid w:val="002C3DD0"/>
    <w:rsid w:val="002C41CF"/>
    <w:rsid w:val="002C4223"/>
    <w:rsid w:val="002C431D"/>
    <w:rsid w:val="002C549B"/>
    <w:rsid w:val="002C58C8"/>
    <w:rsid w:val="002C5948"/>
    <w:rsid w:val="002C6146"/>
    <w:rsid w:val="002C6588"/>
    <w:rsid w:val="002C6AAE"/>
    <w:rsid w:val="002C73C2"/>
    <w:rsid w:val="002C79ED"/>
    <w:rsid w:val="002C7C48"/>
    <w:rsid w:val="002D00FD"/>
    <w:rsid w:val="002D0F7D"/>
    <w:rsid w:val="002D1107"/>
    <w:rsid w:val="002D126D"/>
    <w:rsid w:val="002D22DB"/>
    <w:rsid w:val="002D2317"/>
    <w:rsid w:val="002D24CF"/>
    <w:rsid w:val="002D3A0A"/>
    <w:rsid w:val="002D41E2"/>
    <w:rsid w:val="002D45A5"/>
    <w:rsid w:val="002D4D23"/>
    <w:rsid w:val="002D5A79"/>
    <w:rsid w:val="002D6C3D"/>
    <w:rsid w:val="002D6F31"/>
    <w:rsid w:val="002D71A7"/>
    <w:rsid w:val="002D7318"/>
    <w:rsid w:val="002E0807"/>
    <w:rsid w:val="002E0E3F"/>
    <w:rsid w:val="002E249F"/>
    <w:rsid w:val="002E253E"/>
    <w:rsid w:val="002E3C2D"/>
    <w:rsid w:val="002E493C"/>
    <w:rsid w:val="002E6A44"/>
    <w:rsid w:val="002E6DB0"/>
    <w:rsid w:val="002E763E"/>
    <w:rsid w:val="002E7FBE"/>
    <w:rsid w:val="002F0144"/>
    <w:rsid w:val="002F05AA"/>
    <w:rsid w:val="002F16D7"/>
    <w:rsid w:val="002F1D22"/>
    <w:rsid w:val="002F2447"/>
    <w:rsid w:val="002F2514"/>
    <w:rsid w:val="002F25C6"/>
    <w:rsid w:val="002F2B50"/>
    <w:rsid w:val="002F2C14"/>
    <w:rsid w:val="002F2FDB"/>
    <w:rsid w:val="002F3660"/>
    <w:rsid w:val="002F38FC"/>
    <w:rsid w:val="002F48C8"/>
    <w:rsid w:val="002F4F5A"/>
    <w:rsid w:val="002F57F5"/>
    <w:rsid w:val="002F606F"/>
    <w:rsid w:val="002F63C5"/>
    <w:rsid w:val="002F6B7A"/>
    <w:rsid w:val="002F70ED"/>
    <w:rsid w:val="002F78EF"/>
    <w:rsid w:val="0030059E"/>
    <w:rsid w:val="00300B3A"/>
    <w:rsid w:val="003011D9"/>
    <w:rsid w:val="003031CF"/>
    <w:rsid w:val="003032B6"/>
    <w:rsid w:val="00303AF9"/>
    <w:rsid w:val="00304FA0"/>
    <w:rsid w:val="0030530A"/>
    <w:rsid w:val="00306711"/>
    <w:rsid w:val="00306872"/>
    <w:rsid w:val="00306A9A"/>
    <w:rsid w:val="00307B2D"/>
    <w:rsid w:val="0031056D"/>
    <w:rsid w:val="0031085A"/>
    <w:rsid w:val="00311974"/>
    <w:rsid w:val="003120DE"/>
    <w:rsid w:val="00312BF3"/>
    <w:rsid w:val="00313C54"/>
    <w:rsid w:val="00313D06"/>
    <w:rsid w:val="003140B4"/>
    <w:rsid w:val="00314796"/>
    <w:rsid w:val="003149AC"/>
    <w:rsid w:val="00314EC5"/>
    <w:rsid w:val="0031595C"/>
    <w:rsid w:val="00315AFA"/>
    <w:rsid w:val="00315CC1"/>
    <w:rsid w:val="00316082"/>
    <w:rsid w:val="00316095"/>
    <w:rsid w:val="00316683"/>
    <w:rsid w:val="00316E49"/>
    <w:rsid w:val="003178E7"/>
    <w:rsid w:val="00317A56"/>
    <w:rsid w:val="00320A73"/>
    <w:rsid w:val="00320BA7"/>
    <w:rsid w:val="00320DDD"/>
    <w:rsid w:val="00321321"/>
    <w:rsid w:val="00321AE8"/>
    <w:rsid w:val="00321CB8"/>
    <w:rsid w:val="003231D5"/>
    <w:rsid w:val="00323CB1"/>
    <w:rsid w:val="00324150"/>
    <w:rsid w:val="003252AA"/>
    <w:rsid w:val="003257BE"/>
    <w:rsid w:val="003257F5"/>
    <w:rsid w:val="0032652D"/>
    <w:rsid w:val="003266B2"/>
    <w:rsid w:val="00326976"/>
    <w:rsid w:val="00326BEA"/>
    <w:rsid w:val="00327266"/>
    <w:rsid w:val="00327A44"/>
    <w:rsid w:val="00327C8B"/>
    <w:rsid w:val="0033071E"/>
    <w:rsid w:val="00330959"/>
    <w:rsid w:val="003319CE"/>
    <w:rsid w:val="00331FC3"/>
    <w:rsid w:val="00332235"/>
    <w:rsid w:val="003323D5"/>
    <w:rsid w:val="003337E4"/>
    <w:rsid w:val="00334147"/>
    <w:rsid w:val="00334413"/>
    <w:rsid w:val="00334CB7"/>
    <w:rsid w:val="00334F83"/>
    <w:rsid w:val="00334FA2"/>
    <w:rsid w:val="0033556D"/>
    <w:rsid w:val="00335AC4"/>
    <w:rsid w:val="00336F3B"/>
    <w:rsid w:val="003370BA"/>
    <w:rsid w:val="0034076B"/>
    <w:rsid w:val="00340C0E"/>
    <w:rsid w:val="00340CD8"/>
    <w:rsid w:val="00341768"/>
    <w:rsid w:val="003417BF"/>
    <w:rsid w:val="0034210B"/>
    <w:rsid w:val="0034212D"/>
    <w:rsid w:val="003422D5"/>
    <w:rsid w:val="00343B07"/>
    <w:rsid w:val="00343B51"/>
    <w:rsid w:val="00343D98"/>
    <w:rsid w:val="003443C3"/>
    <w:rsid w:val="00344407"/>
    <w:rsid w:val="003447AD"/>
    <w:rsid w:val="00344982"/>
    <w:rsid w:val="00345012"/>
    <w:rsid w:val="00345328"/>
    <w:rsid w:val="00345555"/>
    <w:rsid w:val="00345F19"/>
    <w:rsid w:val="0034716E"/>
    <w:rsid w:val="0034753B"/>
    <w:rsid w:val="00347CB0"/>
    <w:rsid w:val="00350794"/>
    <w:rsid w:val="00350D98"/>
    <w:rsid w:val="00350DD7"/>
    <w:rsid w:val="00351185"/>
    <w:rsid w:val="003513DF"/>
    <w:rsid w:val="003515A5"/>
    <w:rsid w:val="00351951"/>
    <w:rsid w:val="003519EA"/>
    <w:rsid w:val="003525C8"/>
    <w:rsid w:val="003535CF"/>
    <w:rsid w:val="0035480E"/>
    <w:rsid w:val="00354FB1"/>
    <w:rsid w:val="00355174"/>
    <w:rsid w:val="003557A2"/>
    <w:rsid w:val="003557BD"/>
    <w:rsid w:val="00355AF8"/>
    <w:rsid w:val="0035703C"/>
    <w:rsid w:val="003572F6"/>
    <w:rsid w:val="00357E14"/>
    <w:rsid w:val="003606E2"/>
    <w:rsid w:val="00360F29"/>
    <w:rsid w:val="0036150E"/>
    <w:rsid w:val="00361B8A"/>
    <w:rsid w:val="00364C25"/>
    <w:rsid w:val="00365412"/>
    <w:rsid w:val="00365C48"/>
    <w:rsid w:val="00365FB1"/>
    <w:rsid w:val="00370222"/>
    <w:rsid w:val="0037030B"/>
    <w:rsid w:val="00370D4B"/>
    <w:rsid w:val="003713A6"/>
    <w:rsid w:val="0037153F"/>
    <w:rsid w:val="00371769"/>
    <w:rsid w:val="00371D94"/>
    <w:rsid w:val="003729E4"/>
    <w:rsid w:val="00373A26"/>
    <w:rsid w:val="003741EF"/>
    <w:rsid w:val="00374403"/>
    <w:rsid w:val="003744D8"/>
    <w:rsid w:val="0037495F"/>
    <w:rsid w:val="00374A6E"/>
    <w:rsid w:val="00375D3B"/>
    <w:rsid w:val="003765E8"/>
    <w:rsid w:val="00376BBA"/>
    <w:rsid w:val="003772A8"/>
    <w:rsid w:val="00377832"/>
    <w:rsid w:val="00380820"/>
    <w:rsid w:val="003809A4"/>
    <w:rsid w:val="00380F4D"/>
    <w:rsid w:val="00380F52"/>
    <w:rsid w:val="00381115"/>
    <w:rsid w:val="003815A0"/>
    <w:rsid w:val="003822DB"/>
    <w:rsid w:val="0038247A"/>
    <w:rsid w:val="00382718"/>
    <w:rsid w:val="003837C1"/>
    <w:rsid w:val="00383AAA"/>
    <w:rsid w:val="00383E27"/>
    <w:rsid w:val="0038426E"/>
    <w:rsid w:val="0038452F"/>
    <w:rsid w:val="003845BE"/>
    <w:rsid w:val="00385E36"/>
    <w:rsid w:val="00386D5C"/>
    <w:rsid w:val="00386F70"/>
    <w:rsid w:val="00387936"/>
    <w:rsid w:val="00387C30"/>
    <w:rsid w:val="00390022"/>
    <w:rsid w:val="00390C72"/>
    <w:rsid w:val="00390DD9"/>
    <w:rsid w:val="003916C2"/>
    <w:rsid w:val="00391A76"/>
    <w:rsid w:val="003926EF"/>
    <w:rsid w:val="00392E21"/>
    <w:rsid w:val="003935E6"/>
    <w:rsid w:val="00393AE2"/>
    <w:rsid w:val="00393F95"/>
    <w:rsid w:val="00394B31"/>
    <w:rsid w:val="00395170"/>
    <w:rsid w:val="00396751"/>
    <w:rsid w:val="0039724A"/>
    <w:rsid w:val="00397534"/>
    <w:rsid w:val="003975FF"/>
    <w:rsid w:val="00397A21"/>
    <w:rsid w:val="00397A74"/>
    <w:rsid w:val="00397ADA"/>
    <w:rsid w:val="003A0E7D"/>
    <w:rsid w:val="003A14FE"/>
    <w:rsid w:val="003A1C40"/>
    <w:rsid w:val="003A1D0C"/>
    <w:rsid w:val="003A29DE"/>
    <w:rsid w:val="003A2B5F"/>
    <w:rsid w:val="003A3331"/>
    <w:rsid w:val="003A3989"/>
    <w:rsid w:val="003A407E"/>
    <w:rsid w:val="003A4287"/>
    <w:rsid w:val="003A4699"/>
    <w:rsid w:val="003A4F4B"/>
    <w:rsid w:val="003A53EA"/>
    <w:rsid w:val="003A5C67"/>
    <w:rsid w:val="003A6D97"/>
    <w:rsid w:val="003A7629"/>
    <w:rsid w:val="003A7C57"/>
    <w:rsid w:val="003A7FA3"/>
    <w:rsid w:val="003B02AA"/>
    <w:rsid w:val="003B037C"/>
    <w:rsid w:val="003B06CA"/>
    <w:rsid w:val="003B0806"/>
    <w:rsid w:val="003B0C6C"/>
    <w:rsid w:val="003B127F"/>
    <w:rsid w:val="003B146F"/>
    <w:rsid w:val="003B277C"/>
    <w:rsid w:val="003B2837"/>
    <w:rsid w:val="003B2B29"/>
    <w:rsid w:val="003B2BA0"/>
    <w:rsid w:val="003B2EE6"/>
    <w:rsid w:val="003B3620"/>
    <w:rsid w:val="003B37D8"/>
    <w:rsid w:val="003B37E6"/>
    <w:rsid w:val="003B3FE1"/>
    <w:rsid w:val="003B4AFF"/>
    <w:rsid w:val="003B4DD5"/>
    <w:rsid w:val="003B4FB7"/>
    <w:rsid w:val="003B513E"/>
    <w:rsid w:val="003B5606"/>
    <w:rsid w:val="003B5FBB"/>
    <w:rsid w:val="003B629C"/>
    <w:rsid w:val="003B6BC0"/>
    <w:rsid w:val="003B6BC2"/>
    <w:rsid w:val="003B704A"/>
    <w:rsid w:val="003B737D"/>
    <w:rsid w:val="003B79FE"/>
    <w:rsid w:val="003C040B"/>
    <w:rsid w:val="003C0E30"/>
    <w:rsid w:val="003C12C8"/>
    <w:rsid w:val="003C1587"/>
    <w:rsid w:val="003C1A8B"/>
    <w:rsid w:val="003C2081"/>
    <w:rsid w:val="003C25DB"/>
    <w:rsid w:val="003C3A36"/>
    <w:rsid w:val="003C4695"/>
    <w:rsid w:val="003C4ACD"/>
    <w:rsid w:val="003C57BC"/>
    <w:rsid w:val="003C5BA6"/>
    <w:rsid w:val="003C5D92"/>
    <w:rsid w:val="003C6A7F"/>
    <w:rsid w:val="003C6C9D"/>
    <w:rsid w:val="003C71DE"/>
    <w:rsid w:val="003C758D"/>
    <w:rsid w:val="003C76D9"/>
    <w:rsid w:val="003C7B32"/>
    <w:rsid w:val="003C7C05"/>
    <w:rsid w:val="003C7C36"/>
    <w:rsid w:val="003D000A"/>
    <w:rsid w:val="003D0750"/>
    <w:rsid w:val="003D0FDD"/>
    <w:rsid w:val="003D156A"/>
    <w:rsid w:val="003D1B3C"/>
    <w:rsid w:val="003D2760"/>
    <w:rsid w:val="003D2974"/>
    <w:rsid w:val="003D2C30"/>
    <w:rsid w:val="003D2EE6"/>
    <w:rsid w:val="003D32F8"/>
    <w:rsid w:val="003D35DA"/>
    <w:rsid w:val="003D3729"/>
    <w:rsid w:val="003D379D"/>
    <w:rsid w:val="003D39E0"/>
    <w:rsid w:val="003D3F97"/>
    <w:rsid w:val="003D426C"/>
    <w:rsid w:val="003D4816"/>
    <w:rsid w:val="003D489D"/>
    <w:rsid w:val="003D48CB"/>
    <w:rsid w:val="003D4A7D"/>
    <w:rsid w:val="003D4DA0"/>
    <w:rsid w:val="003D4E7F"/>
    <w:rsid w:val="003D4EA0"/>
    <w:rsid w:val="003D585D"/>
    <w:rsid w:val="003D5DD8"/>
    <w:rsid w:val="003D6BE6"/>
    <w:rsid w:val="003D6C85"/>
    <w:rsid w:val="003D6EA9"/>
    <w:rsid w:val="003D7B4D"/>
    <w:rsid w:val="003E0DCB"/>
    <w:rsid w:val="003E26EC"/>
    <w:rsid w:val="003E2BF9"/>
    <w:rsid w:val="003E2D1B"/>
    <w:rsid w:val="003E2E89"/>
    <w:rsid w:val="003E334E"/>
    <w:rsid w:val="003E350A"/>
    <w:rsid w:val="003E3DA4"/>
    <w:rsid w:val="003E58DA"/>
    <w:rsid w:val="003E5A0B"/>
    <w:rsid w:val="003E5F66"/>
    <w:rsid w:val="003E65B3"/>
    <w:rsid w:val="003E68B5"/>
    <w:rsid w:val="003F0501"/>
    <w:rsid w:val="003F175A"/>
    <w:rsid w:val="003F21F6"/>
    <w:rsid w:val="003F2484"/>
    <w:rsid w:val="003F25AD"/>
    <w:rsid w:val="003F2AAA"/>
    <w:rsid w:val="003F2B66"/>
    <w:rsid w:val="003F2C7A"/>
    <w:rsid w:val="003F357E"/>
    <w:rsid w:val="003F364C"/>
    <w:rsid w:val="003F3949"/>
    <w:rsid w:val="003F3C6E"/>
    <w:rsid w:val="003F452E"/>
    <w:rsid w:val="003F45AE"/>
    <w:rsid w:val="003F60E6"/>
    <w:rsid w:val="003F61FC"/>
    <w:rsid w:val="003F6AC8"/>
    <w:rsid w:val="003F6D27"/>
    <w:rsid w:val="003F7291"/>
    <w:rsid w:val="003F73C5"/>
    <w:rsid w:val="003F75DA"/>
    <w:rsid w:val="00400F20"/>
    <w:rsid w:val="00401A1C"/>
    <w:rsid w:val="00401D41"/>
    <w:rsid w:val="004022F5"/>
    <w:rsid w:val="00402C61"/>
    <w:rsid w:val="00404F2A"/>
    <w:rsid w:val="00405885"/>
    <w:rsid w:val="00405C9C"/>
    <w:rsid w:val="00405D2B"/>
    <w:rsid w:val="00406388"/>
    <w:rsid w:val="0040661C"/>
    <w:rsid w:val="00406A7A"/>
    <w:rsid w:val="00406F5F"/>
    <w:rsid w:val="00407504"/>
    <w:rsid w:val="00407F05"/>
    <w:rsid w:val="00410596"/>
    <w:rsid w:val="00410801"/>
    <w:rsid w:val="00410D8A"/>
    <w:rsid w:val="00410DFE"/>
    <w:rsid w:val="00410E55"/>
    <w:rsid w:val="00411354"/>
    <w:rsid w:val="00411391"/>
    <w:rsid w:val="00411B94"/>
    <w:rsid w:val="00412B4F"/>
    <w:rsid w:val="004133E1"/>
    <w:rsid w:val="0041361E"/>
    <w:rsid w:val="00414239"/>
    <w:rsid w:val="004146C2"/>
    <w:rsid w:val="004152F0"/>
    <w:rsid w:val="00417258"/>
    <w:rsid w:val="00417522"/>
    <w:rsid w:val="00417D8B"/>
    <w:rsid w:val="00417ED3"/>
    <w:rsid w:val="004212A8"/>
    <w:rsid w:val="0042184E"/>
    <w:rsid w:val="00421CB9"/>
    <w:rsid w:val="00421FD8"/>
    <w:rsid w:val="00422233"/>
    <w:rsid w:val="00423214"/>
    <w:rsid w:val="00423DD4"/>
    <w:rsid w:val="00423E4B"/>
    <w:rsid w:val="00423F67"/>
    <w:rsid w:val="00424EC5"/>
    <w:rsid w:val="00424F06"/>
    <w:rsid w:val="004252B4"/>
    <w:rsid w:val="004253B4"/>
    <w:rsid w:val="00425525"/>
    <w:rsid w:val="00425C82"/>
    <w:rsid w:val="00426EB1"/>
    <w:rsid w:val="00426FAC"/>
    <w:rsid w:val="00427158"/>
    <w:rsid w:val="00427386"/>
    <w:rsid w:val="004276E2"/>
    <w:rsid w:val="00427817"/>
    <w:rsid w:val="00427963"/>
    <w:rsid w:val="00427A2F"/>
    <w:rsid w:val="00427F8C"/>
    <w:rsid w:val="00430EB7"/>
    <w:rsid w:val="00430EDB"/>
    <w:rsid w:val="00431218"/>
    <w:rsid w:val="004316ED"/>
    <w:rsid w:val="004319C6"/>
    <w:rsid w:val="00433A50"/>
    <w:rsid w:val="00433CB2"/>
    <w:rsid w:val="00434656"/>
    <w:rsid w:val="00434D00"/>
    <w:rsid w:val="00435591"/>
    <w:rsid w:val="004358DC"/>
    <w:rsid w:val="00437076"/>
    <w:rsid w:val="0043728F"/>
    <w:rsid w:val="004404AD"/>
    <w:rsid w:val="00440659"/>
    <w:rsid w:val="0044184D"/>
    <w:rsid w:val="00441952"/>
    <w:rsid w:val="00442092"/>
    <w:rsid w:val="00443348"/>
    <w:rsid w:val="004438B8"/>
    <w:rsid w:val="004446C9"/>
    <w:rsid w:val="00444CEF"/>
    <w:rsid w:val="00444E61"/>
    <w:rsid w:val="004452DB"/>
    <w:rsid w:val="004458A9"/>
    <w:rsid w:val="004465BD"/>
    <w:rsid w:val="004470B6"/>
    <w:rsid w:val="004502DB"/>
    <w:rsid w:val="004503E6"/>
    <w:rsid w:val="00450883"/>
    <w:rsid w:val="00450D21"/>
    <w:rsid w:val="00451270"/>
    <w:rsid w:val="0045155D"/>
    <w:rsid w:val="004515D4"/>
    <w:rsid w:val="00451BF0"/>
    <w:rsid w:val="00451D4D"/>
    <w:rsid w:val="00452128"/>
    <w:rsid w:val="00452536"/>
    <w:rsid w:val="00452632"/>
    <w:rsid w:val="00452637"/>
    <w:rsid w:val="00452835"/>
    <w:rsid w:val="00453436"/>
    <w:rsid w:val="00453631"/>
    <w:rsid w:val="00453A79"/>
    <w:rsid w:val="0045426B"/>
    <w:rsid w:val="004547FA"/>
    <w:rsid w:val="004550E0"/>
    <w:rsid w:val="004551ED"/>
    <w:rsid w:val="0045642E"/>
    <w:rsid w:val="00456C8D"/>
    <w:rsid w:val="004572BA"/>
    <w:rsid w:val="00457376"/>
    <w:rsid w:val="004575A3"/>
    <w:rsid w:val="00457731"/>
    <w:rsid w:val="0046031E"/>
    <w:rsid w:val="004610DB"/>
    <w:rsid w:val="004619D9"/>
    <w:rsid w:val="00461A29"/>
    <w:rsid w:val="00462912"/>
    <w:rsid w:val="00462ECC"/>
    <w:rsid w:val="00462FBD"/>
    <w:rsid w:val="004633F7"/>
    <w:rsid w:val="004636B8"/>
    <w:rsid w:val="004637B0"/>
    <w:rsid w:val="004644D8"/>
    <w:rsid w:val="004645FE"/>
    <w:rsid w:val="00464682"/>
    <w:rsid w:val="00465961"/>
    <w:rsid w:val="004666E3"/>
    <w:rsid w:val="00467041"/>
    <w:rsid w:val="00467750"/>
    <w:rsid w:val="0046783D"/>
    <w:rsid w:val="004678A6"/>
    <w:rsid w:val="00467DA7"/>
    <w:rsid w:val="004711C0"/>
    <w:rsid w:val="0047120C"/>
    <w:rsid w:val="00471EA3"/>
    <w:rsid w:val="00472F1F"/>
    <w:rsid w:val="0047300F"/>
    <w:rsid w:val="0047338B"/>
    <w:rsid w:val="00473AC0"/>
    <w:rsid w:val="004740F0"/>
    <w:rsid w:val="00474264"/>
    <w:rsid w:val="00474398"/>
    <w:rsid w:val="004747C0"/>
    <w:rsid w:val="004747C4"/>
    <w:rsid w:val="00474B67"/>
    <w:rsid w:val="004756AA"/>
    <w:rsid w:val="00475A3C"/>
    <w:rsid w:val="00475FCF"/>
    <w:rsid w:val="0047727F"/>
    <w:rsid w:val="00477993"/>
    <w:rsid w:val="00477B14"/>
    <w:rsid w:val="00477DD4"/>
    <w:rsid w:val="00480B68"/>
    <w:rsid w:val="00480D13"/>
    <w:rsid w:val="0048142F"/>
    <w:rsid w:val="00481903"/>
    <w:rsid w:val="00481C2A"/>
    <w:rsid w:val="00482875"/>
    <w:rsid w:val="004830C6"/>
    <w:rsid w:val="00485265"/>
    <w:rsid w:val="004855B0"/>
    <w:rsid w:val="004864BD"/>
    <w:rsid w:val="004869C5"/>
    <w:rsid w:val="00486BF2"/>
    <w:rsid w:val="00490331"/>
    <w:rsid w:val="004907C0"/>
    <w:rsid w:val="00490ED2"/>
    <w:rsid w:val="004912F4"/>
    <w:rsid w:val="00492802"/>
    <w:rsid w:val="004928C4"/>
    <w:rsid w:val="00492A74"/>
    <w:rsid w:val="00492FCF"/>
    <w:rsid w:val="00493002"/>
    <w:rsid w:val="0049307D"/>
    <w:rsid w:val="00493CAA"/>
    <w:rsid w:val="004957C3"/>
    <w:rsid w:val="004959C5"/>
    <w:rsid w:val="00495A72"/>
    <w:rsid w:val="00495CE8"/>
    <w:rsid w:val="00496186"/>
    <w:rsid w:val="00496576"/>
    <w:rsid w:val="00496601"/>
    <w:rsid w:val="00496D50"/>
    <w:rsid w:val="00497BDE"/>
    <w:rsid w:val="004A023C"/>
    <w:rsid w:val="004A04C5"/>
    <w:rsid w:val="004A099F"/>
    <w:rsid w:val="004A1484"/>
    <w:rsid w:val="004A23FD"/>
    <w:rsid w:val="004A2F4E"/>
    <w:rsid w:val="004A3095"/>
    <w:rsid w:val="004A364D"/>
    <w:rsid w:val="004A3CBD"/>
    <w:rsid w:val="004A3D0B"/>
    <w:rsid w:val="004A3F3F"/>
    <w:rsid w:val="004A429F"/>
    <w:rsid w:val="004A4C0F"/>
    <w:rsid w:val="004A51FD"/>
    <w:rsid w:val="004A53B9"/>
    <w:rsid w:val="004A5851"/>
    <w:rsid w:val="004A5A0E"/>
    <w:rsid w:val="004A6CD9"/>
    <w:rsid w:val="004B039A"/>
    <w:rsid w:val="004B0638"/>
    <w:rsid w:val="004B06B6"/>
    <w:rsid w:val="004B09B9"/>
    <w:rsid w:val="004B0EA8"/>
    <w:rsid w:val="004B1344"/>
    <w:rsid w:val="004B2AB9"/>
    <w:rsid w:val="004B2B02"/>
    <w:rsid w:val="004B2DE6"/>
    <w:rsid w:val="004B3321"/>
    <w:rsid w:val="004B3CAE"/>
    <w:rsid w:val="004B4197"/>
    <w:rsid w:val="004B4516"/>
    <w:rsid w:val="004B5082"/>
    <w:rsid w:val="004B5E1C"/>
    <w:rsid w:val="004B5E57"/>
    <w:rsid w:val="004B690A"/>
    <w:rsid w:val="004B6CF0"/>
    <w:rsid w:val="004B7A1B"/>
    <w:rsid w:val="004B7A47"/>
    <w:rsid w:val="004C0E1B"/>
    <w:rsid w:val="004C147E"/>
    <w:rsid w:val="004C1AB4"/>
    <w:rsid w:val="004C1F1B"/>
    <w:rsid w:val="004C3149"/>
    <w:rsid w:val="004C3C14"/>
    <w:rsid w:val="004C419A"/>
    <w:rsid w:val="004C447F"/>
    <w:rsid w:val="004C470B"/>
    <w:rsid w:val="004C4E27"/>
    <w:rsid w:val="004C5317"/>
    <w:rsid w:val="004C53B1"/>
    <w:rsid w:val="004C5CE2"/>
    <w:rsid w:val="004C5F47"/>
    <w:rsid w:val="004C6322"/>
    <w:rsid w:val="004C6A95"/>
    <w:rsid w:val="004C7EE2"/>
    <w:rsid w:val="004D0189"/>
    <w:rsid w:val="004D093F"/>
    <w:rsid w:val="004D0A10"/>
    <w:rsid w:val="004D0EE6"/>
    <w:rsid w:val="004D13C2"/>
    <w:rsid w:val="004D1D61"/>
    <w:rsid w:val="004D258A"/>
    <w:rsid w:val="004D3E32"/>
    <w:rsid w:val="004D427C"/>
    <w:rsid w:val="004D437B"/>
    <w:rsid w:val="004D4710"/>
    <w:rsid w:val="004D4ADE"/>
    <w:rsid w:val="004D4C4E"/>
    <w:rsid w:val="004D4D4B"/>
    <w:rsid w:val="004D5ECE"/>
    <w:rsid w:val="004D6EA3"/>
    <w:rsid w:val="004D7BDC"/>
    <w:rsid w:val="004E106C"/>
    <w:rsid w:val="004E172E"/>
    <w:rsid w:val="004E1BA5"/>
    <w:rsid w:val="004E1F5C"/>
    <w:rsid w:val="004E21FF"/>
    <w:rsid w:val="004E2440"/>
    <w:rsid w:val="004E299A"/>
    <w:rsid w:val="004E31DB"/>
    <w:rsid w:val="004E4A3A"/>
    <w:rsid w:val="004E4CBD"/>
    <w:rsid w:val="004E5462"/>
    <w:rsid w:val="004E5478"/>
    <w:rsid w:val="004E5749"/>
    <w:rsid w:val="004E5960"/>
    <w:rsid w:val="004E677B"/>
    <w:rsid w:val="004E734C"/>
    <w:rsid w:val="004E7887"/>
    <w:rsid w:val="004E79CB"/>
    <w:rsid w:val="004E7F65"/>
    <w:rsid w:val="004F0F4B"/>
    <w:rsid w:val="004F1461"/>
    <w:rsid w:val="004F1647"/>
    <w:rsid w:val="004F1D86"/>
    <w:rsid w:val="004F2A3E"/>
    <w:rsid w:val="004F2C61"/>
    <w:rsid w:val="004F2D6E"/>
    <w:rsid w:val="004F2F2B"/>
    <w:rsid w:val="004F3CC8"/>
    <w:rsid w:val="004F3D2E"/>
    <w:rsid w:val="004F3E62"/>
    <w:rsid w:val="004F412A"/>
    <w:rsid w:val="004F500E"/>
    <w:rsid w:val="004F531F"/>
    <w:rsid w:val="004F56C4"/>
    <w:rsid w:val="004F5BF7"/>
    <w:rsid w:val="004F6648"/>
    <w:rsid w:val="004F70FC"/>
    <w:rsid w:val="004F74B9"/>
    <w:rsid w:val="00500048"/>
    <w:rsid w:val="005000DE"/>
    <w:rsid w:val="0050010B"/>
    <w:rsid w:val="00500172"/>
    <w:rsid w:val="00500F76"/>
    <w:rsid w:val="0050185D"/>
    <w:rsid w:val="00501993"/>
    <w:rsid w:val="00501F22"/>
    <w:rsid w:val="00501FBA"/>
    <w:rsid w:val="005024A2"/>
    <w:rsid w:val="0050276A"/>
    <w:rsid w:val="00504946"/>
    <w:rsid w:val="00504A98"/>
    <w:rsid w:val="00504D71"/>
    <w:rsid w:val="00505374"/>
    <w:rsid w:val="005062C1"/>
    <w:rsid w:val="00506B62"/>
    <w:rsid w:val="00506E6D"/>
    <w:rsid w:val="005074AF"/>
    <w:rsid w:val="00507835"/>
    <w:rsid w:val="00507A60"/>
    <w:rsid w:val="00507D95"/>
    <w:rsid w:val="005113A7"/>
    <w:rsid w:val="00511CD5"/>
    <w:rsid w:val="00511D88"/>
    <w:rsid w:val="00512270"/>
    <w:rsid w:val="0051270D"/>
    <w:rsid w:val="00512A83"/>
    <w:rsid w:val="00512D62"/>
    <w:rsid w:val="00513365"/>
    <w:rsid w:val="005133CA"/>
    <w:rsid w:val="00513462"/>
    <w:rsid w:val="00514729"/>
    <w:rsid w:val="005151D8"/>
    <w:rsid w:val="00515BFE"/>
    <w:rsid w:val="00515E22"/>
    <w:rsid w:val="005165D9"/>
    <w:rsid w:val="00516696"/>
    <w:rsid w:val="0051681D"/>
    <w:rsid w:val="005174AB"/>
    <w:rsid w:val="00517D7C"/>
    <w:rsid w:val="00520372"/>
    <w:rsid w:val="00520AFE"/>
    <w:rsid w:val="005213A1"/>
    <w:rsid w:val="005213E5"/>
    <w:rsid w:val="00521647"/>
    <w:rsid w:val="00521A7B"/>
    <w:rsid w:val="00521CA6"/>
    <w:rsid w:val="0052262E"/>
    <w:rsid w:val="005231A5"/>
    <w:rsid w:val="005231DB"/>
    <w:rsid w:val="005234B6"/>
    <w:rsid w:val="00523584"/>
    <w:rsid w:val="0052407E"/>
    <w:rsid w:val="005242EF"/>
    <w:rsid w:val="00524CFD"/>
    <w:rsid w:val="00524E8B"/>
    <w:rsid w:val="00525076"/>
    <w:rsid w:val="005252F3"/>
    <w:rsid w:val="00525577"/>
    <w:rsid w:val="0052571E"/>
    <w:rsid w:val="00526FD8"/>
    <w:rsid w:val="005277F7"/>
    <w:rsid w:val="005278D7"/>
    <w:rsid w:val="005301CE"/>
    <w:rsid w:val="00530793"/>
    <w:rsid w:val="00530B49"/>
    <w:rsid w:val="005313B9"/>
    <w:rsid w:val="00531983"/>
    <w:rsid w:val="0053339C"/>
    <w:rsid w:val="005334B9"/>
    <w:rsid w:val="005335EB"/>
    <w:rsid w:val="00533842"/>
    <w:rsid w:val="00533DFA"/>
    <w:rsid w:val="00534C28"/>
    <w:rsid w:val="00534DB0"/>
    <w:rsid w:val="00534FD4"/>
    <w:rsid w:val="0053550E"/>
    <w:rsid w:val="005362A5"/>
    <w:rsid w:val="005363B1"/>
    <w:rsid w:val="00536769"/>
    <w:rsid w:val="00536AF1"/>
    <w:rsid w:val="00536D2B"/>
    <w:rsid w:val="00537BA0"/>
    <w:rsid w:val="00540168"/>
    <w:rsid w:val="00540D9C"/>
    <w:rsid w:val="00540EF6"/>
    <w:rsid w:val="00541CB8"/>
    <w:rsid w:val="00541DCD"/>
    <w:rsid w:val="00542028"/>
    <w:rsid w:val="005433A5"/>
    <w:rsid w:val="005434BE"/>
    <w:rsid w:val="005434DD"/>
    <w:rsid w:val="0054363A"/>
    <w:rsid w:val="00543770"/>
    <w:rsid w:val="00544874"/>
    <w:rsid w:val="00545345"/>
    <w:rsid w:val="0054564B"/>
    <w:rsid w:val="0054598F"/>
    <w:rsid w:val="00546439"/>
    <w:rsid w:val="0054650A"/>
    <w:rsid w:val="00546571"/>
    <w:rsid w:val="0054679E"/>
    <w:rsid w:val="00546920"/>
    <w:rsid w:val="0054695C"/>
    <w:rsid w:val="00546B75"/>
    <w:rsid w:val="00546C62"/>
    <w:rsid w:val="00547527"/>
    <w:rsid w:val="00547729"/>
    <w:rsid w:val="00547D10"/>
    <w:rsid w:val="0055006A"/>
    <w:rsid w:val="0055019E"/>
    <w:rsid w:val="00550615"/>
    <w:rsid w:val="00550D1A"/>
    <w:rsid w:val="00551183"/>
    <w:rsid w:val="005512B3"/>
    <w:rsid w:val="00551CE1"/>
    <w:rsid w:val="00551EA1"/>
    <w:rsid w:val="00551EBB"/>
    <w:rsid w:val="0055274A"/>
    <w:rsid w:val="00553221"/>
    <w:rsid w:val="005547F9"/>
    <w:rsid w:val="00554B51"/>
    <w:rsid w:val="00554D85"/>
    <w:rsid w:val="00554F8F"/>
    <w:rsid w:val="00554FF0"/>
    <w:rsid w:val="005551F4"/>
    <w:rsid w:val="00555710"/>
    <w:rsid w:val="00555B6A"/>
    <w:rsid w:val="00556280"/>
    <w:rsid w:val="005562F3"/>
    <w:rsid w:val="00556FB3"/>
    <w:rsid w:val="005571F0"/>
    <w:rsid w:val="00561089"/>
    <w:rsid w:val="00561CC8"/>
    <w:rsid w:val="00561E6C"/>
    <w:rsid w:val="00562AF1"/>
    <w:rsid w:val="00562B90"/>
    <w:rsid w:val="00562EA6"/>
    <w:rsid w:val="0056325F"/>
    <w:rsid w:val="00563505"/>
    <w:rsid w:val="0056441F"/>
    <w:rsid w:val="00564D18"/>
    <w:rsid w:val="00564F45"/>
    <w:rsid w:val="00565B70"/>
    <w:rsid w:val="0056662E"/>
    <w:rsid w:val="00567003"/>
    <w:rsid w:val="005672B3"/>
    <w:rsid w:val="00567851"/>
    <w:rsid w:val="00567A71"/>
    <w:rsid w:val="00567E3D"/>
    <w:rsid w:val="00570262"/>
    <w:rsid w:val="00570432"/>
    <w:rsid w:val="00570B53"/>
    <w:rsid w:val="00570C92"/>
    <w:rsid w:val="00570CBB"/>
    <w:rsid w:val="00572E20"/>
    <w:rsid w:val="00573ADF"/>
    <w:rsid w:val="00574373"/>
    <w:rsid w:val="00575BF1"/>
    <w:rsid w:val="00576AA4"/>
    <w:rsid w:val="00576E4C"/>
    <w:rsid w:val="005778F6"/>
    <w:rsid w:val="00577E49"/>
    <w:rsid w:val="00577F5C"/>
    <w:rsid w:val="00580082"/>
    <w:rsid w:val="00580861"/>
    <w:rsid w:val="0058092F"/>
    <w:rsid w:val="00581EA5"/>
    <w:rsid w:val="00583C04"/>
    <w:rsid w:val="00583C14"/>
    <w:rsid w:val="0058420D"/>
    <w:rsid w:val="005843EE"/>
    <w:rsid w:val="0058485E"/>
    <w:rsid w:val="005854DC"/>
    <w:rsid w:val="00585646"/>
    <w:rsid w:val="00585685"/>
    <w:rsid w:val="00585F39"/>
    <w:rsid w:val="00586601"/>
    <w:rsid w:val="005877A3"/>
    <w:rsid w:val="00587DCF"/>
    <w:rsid w:val="00590C3C"/>
    <w:rsid w:val="0059156D"/>
    <w:rsid w:val="005916FF"/>
    <w:rsid w:val="00591AAC"/>
    <w:rsid w:val="00591FF4"/>
    <w:rsid w:val="005939EC"/>
    <w:rsid w:val="00593DF9"/>
    <w:rsid w:val="00594D29"/>
    <w:rsid w:val="00595DDE"/>
    <w:rsid w:val="00596CB4"/>
    <w:rsid w:val="00596D61"/>
    <w:rsid w:val="005974CF"/>
    <w:rsid w:val="005976C6"/>
    <w:rsid w:val="005A0EA6"/>
    <w:rsid w:val="005A13ED"/>
    <w:rsid w:val="005A1F49"/>
    <w:rsid w:val="005A1FC0"/>
    <w:rsid w:val="005A237B"/>
    <w:rsid w:val="005A39C7"/>
    <w:rsid w:val="005A3A80"/>
    <w:rsid w:val="005A3BC9"/>
    <w:rsid w:val="005A3EF1"/>
    <w:rsid w:val="005A483F"/>
    <w:rsid w:val="005A4F90"/>
    <w:rsid w:val="005A52BF"/>
    <w:rsid w:val="005A5734"/>
    <w:rsid w:val="005A6B47"/>
    <w:rsid w:val="005A6C5C"/>
    <w:rsid w:val="005A6DAC"/>
    <w:rsid w:val="005B05D3"/>
    <w:rsid w:val="005B0699"/>
    <w:rsid w:val="005B1101"/>
    <w:rsid w:val="005B1483"/>
    <w:rsid w:val="005B23AD"/>
    <w:rsid w:val="005B24E8"/>
    <w:rsid w:val="005B269A"/>
    <w:rsid w:val="005B31C2"/>
    <w:rsid w:val="005B328C"/>
    <w:rsid w:val="005B4490"/>
    <w:rsid w:val="005B4527"/>
    <w:rsid w:val="005B4B48"/>
    <w:rsid w:val="005B4DC2"/>
    <w:rsid w:val="005B6662"/>
    <w:rsid w:val="005B6B75"/>
    <w:rsid w:val="005C06C2"/>
    <w:rsid w:val="005C0818"/>
    <w:rsid w:val="005C0899"/>
    <w:rsid w:val="005C1BB3"/>
    <w:rsid w:val="005C209F"/>
    <w:rsid w:val="005C2519"/>
    <w:rsid w:val="005C286E"/>
    <w:rsid w:val="005C39A8"/>
    <w:rsid w:val="005C3FFE"/>
    <w:rsid w:val="005C4A0C"/>
    <w:rsid w:val="005C4E23"/>
    <w:rsid w:val="005C4F9D"/>
    <w:rsid w:val="005C5736"/>
    <w:rsid w:val="005C69E1"/>
    <w:rsid w:val="005C6A01"/>
    <w:rsid w:val="005C772D"/>
    <w:rsid w:val="005C7A7C"/>
    <w:rsid w:val="005D02A2"/>
    <w:rsid w:val="005D0A67"/>
    <w:rsid w:val="005D1405"/>
    <w:rsid w:val="005D1750"/>
    <w:rsid w:val="005D18B9"/>
    <w:rsid w:val="005D1C73"/>
    <w:rsid w:val="005D1DAA"/>
    <w:rsid w:val="005D24A0"/>
    <w:rsid w:val="005D26B9"/>
    <w:rsid w:val="005D289D"/>
    <w:rsid w:val="005D2EA8"/>
    <w:rsid w:val="005D30CC"/>
    <w:rsid w:val="005D40C0"/>
    <w:rsid w:val="005D5A8D"/>
    <w:rsid w:val="005D5D02"/>
    <w:rsid w:val="005D68B7"/>
    <w:rsid w:val="005D68E7"/>
    <w:rsid w:val="005D696C"/>
    <w:rsid w:val="005D6995"/>
    <w:rsid w:val="005D6DC0"/>
    <w:rsid w:val="005D6E7E"/>
    <w:rsid w:val="005D7110"/>
    <w:rsid w:val="005D7558"/>
    <w:rsid w:val="005D7879"/>
    <w:rsid w:val="005E01C9"/>
    <w:rsid w:val="005E065D"/>
    <w:rsid w:val="005E0D41"/>
    <w:rsid w:val="005E17A8"/>
    <w:rsid w:val="005E18C8"/>
    <w:rsid w:val="005E1A5E"/>
    <w:rsid w:val="005E1AFB"/>
    <w:rsid w:val="005E2CE9"/>
    <w:rsid w:val="005E2EA9"/>
    <w:rsid w:val="005E300E"/>
    <w:rsid w:val="005E305F"/>
    <w:rsid w:val="005E4340"/>
    <w:rsid w:val="005E4C4E"/>
    <w:rsid w:val="005E5267"/>
    <w:rsid w:val="005E5848"/>
    <w:rsid w:val="005E592F"/>
    <w:rsid w:val="005E60A2"/>
    <w:rsid w:val="005E7035"/>
    <w:rsid w:val="005E788C"/>
    <w:rsid w:val="005E7ED9"/>
    <w:rsid w:val="005E7F8E"/>
    <w:rsid w:val="005F157A"/>
    <w:rsid w:val="005F2049"/>
    <w:rsid w:val="005F2457"/>
    <w:rsid w:val="005F29DE"/>
    <w:rsid w:val="005F3565"/>
    <w:rsid w:val="005F3769"/>
    <w:rsid w:val="005F4287"/>
    <w:rsid w:val="005F6269"/>
    <w:rsid w:val="005F719F"/>
    <w:rsid w:val="005F7420"/>
    <w:rsid w:val="006000A3"/>
    <w:rsid w:val="0060040D"/>
    <w:rsid w:val="006004F8"/>
    <w:rsid w:val="0060053D"/>
    <w:rsid w:val="00600657"/>
    <w:rsid w:val="006016B2"/>
    <w:rsid w:val="006018B9"/>
    <w:rsid w:val="00602716"/>
    <w:rsid w:val="00602EB4"/>
    <w:rsid w:val="00602F04"/>
    <w:rsid w:val="00602F14"/>
    <w:rsid w:val="00603331"/>
    <w:rsid w:val="0060339A"/>
    <w:rsid w:val="00604C9E"/>
    <w:rsid w:val="006052F2"/>
    <w:rsid w:val="006061EC"/>
    <w:rsid w:val="006064C9"/>
    <w:rsid w:val="00606D50"/>
    <w:rsid w:val="00606DD7"/>
    <w:rsid w:val="00607424"/>
    <w:rsid w:val="00607D71"/>
    <w:rsid w:val="00607E68"/>
    <w:rsid w:val="00610467"/>
    <w:rsid w:val="00610DB3"/>
    <w:rsid w:val="00610F58"/>
    <w:rsid w:val="00611531"/>
    <w:rsid w:val="00611B3C"/>
    <w:rsid w:val="00611C0F"/>
    <w:rsid w:val="0061201C"/>
    <w:rsid w:val="006121F7"/>
    <w:rsid w:val="0061226D"/>
    <w:rsid w:val="006126B6"/>
    <w:rsid w:val="006127C8"/>
    <w:rsid w:val="00612832"/>
    <w:rsid w:val="006134D2"/>
    <w:rsid w:val="00613D0E"/>
    <w:rsid w:val="006142BF"/>
    <w:rsid w:val="00614B05"/>
    <w:rsid w:val="0061501B"/>
    <w:rsid w:val="006150A7"/>
    <w:rsid w:val="00615AC1"/>
    <w:rsid w:val="00615AFE"/>
    <w:rsid w:val="00616193"/>
    <w:rsid w:val="00616B5F"/>
    <w:rsid w:val="00617088"/>
    <w:rsid w:val="006213CE"/>
    <w:rsid w:val="0062175D"/>
    <w:rsid w:val="00621853"/>
    <w:rsid w:val="00621A09"/>
    <w:rsid w:val="00621A48"/>
    <w:rsid w:val="006220F4"/>
    <w:rsid w:val="00622CB6"/>
    <w:rsid w:val="00622E40"/>
    <w:rsid w:val="006241CF"/>
    <w:rsid w:val="0062456F"/>
    <w:rsid w:val="00624719"/>
    <w:rsid w:val="006249E2"/>
    <w:rsid w:val="006258CD"/>
    <w:rsid w:val="0062590E"/>
    <w:rsid w:val="00625C98"/>
    <w:rsid w:val="00626BE4"/>
    <w:rsid w:val="006279DA"/>
    <w:rsid w:val="006306C8"/>
    <w:rsid w:val="00630F6E"/>
    <w:rsid w:val="0063137C"/>
    <w:rsid w:val="0063146B"/>
    <w:rsid w:val="006315E4"/>
    <w:rsid w:val="00631C38"/>
    <w:rsid w:val="00632427"/>
    <w:rsid w:val="006324AB"/>
    <w:rsid w:val="006328B6"/>
    <w:rsid w:val="0063302F"/>
    <w:rsid w:val="00633491"/>
    <w:rsid w:val="006336B6"/>
    <w:rsid w:val="00633796"/>
    <w:rsid w:val="00633B6A"/>
    <w:rsid w:val="0063414C"/>
    <w:rsid w:val="006344F3"/>
    <w:rsid w:val="006347B8"/>
    <w:rsid w:val="006348DB"/>
    <w:rsid w:val="00634933"/>
    <w:rsid w:val="00634F17"/>
    <w:rsid w:val="006369A5"/>
    <w:rsid w:val="00636B30"/>
    <w:rsid w:val="0063779F"/>
    <w:rsid w:val="0063789B"/>
    <w:rsid w:val="00637A21"/>
    <w:rsid w:val="00637AD8"/>
    <w:rsid w:val="00637BE9"/>
    <w:rsid w:val="006406E2"/>
    <w:rsid w:val="006409F1"/>
    <w:rsid w:val="00640C3A"/>
    <w:rsid w:val="00640F78"/>
    <w:rsid w:val="006414A1"/>
    <w:rsid w:val="00642367"/>
    <w:rsid w:val="00642552"/>
    <w:rsid w:val="00643403"/>
    <w:rsid w:val="0064361B"/>
    <w:rsid w:val="00643A24"/>
    <w:rsid w:val="00643C97"/>
    <w:rsid w:val="0064484C"/>
    <w:rsid w:val="00644A72"/>
    <w:rsid w:val="00644A89"/>
    <w:rsid w:val="0064546F"/>
    <w:rsid w:val="00645F1E"/>
    <w:rsid w:val="00645FBF"/>
    <w:rsid w:val="006469F5"/>
    <w:rsid w:val="00646AA4"/>
    <w:rsid w:val="0064772E"/>
    <w:rsid w:val="006478C3"/>
    <w:rsid w:val="00650355"/>
    <w:rsid w:val="0065050F"/>
    <w:rsid w:val="00650897"/>
    <w:rsid w:val="00650BC0"/>
    <w:rsid w:val="00650BCC"/>
    <w:rsid w:val="00651065"/>
    <w:rsid w:val="00652854"/>
    <w:rsid w:val="00652AB9"/>
    <w:rsid w:val="00652B6B"/>
    <w:rsid w:val="00653441"/>
    <w:rsid w:val="00653D3C"/>
    <w:rsid w:val="006549D1"/>
    <w:rsid w:val="00654BB9"/>
    <w:rsid w:val="00654F22"/>
    <w:rsid w:val="00655B47"/>
    <w:rsid w:val="006565EE"/>
    <w:rsid w:val="006569B0"/>
    <w:rsid w:val="006604B1"/>
    <w:rsid w:val="006604B8"/>
    <w:rsid w:val="00660B1C"/>
    <w:rsid w:val="00661D3F"/>
    <w:rsid w:val="00663132"/>
    <w:rsid w:val="00663E27"/>
    <w:rsid w:val="00664193"/>
    <w:rsid w:val="006643DC"/>
    <w:rsid w:val="00664AD8"/>
    <w:rsid w:val="00664E9C"/>
    <w:rsid w:val="006660A1"/>
    <w:rsid w:val="00666222"/>
    <w:rsid w:val="006664F8"/>
    <w:rsid w:val="006665DF"/>
    <w:rsid w:val="006667A6"/>
    <w:rsid w:val="00666D28"/>
    <w:rsid w:val="006673FA"/>
    <w:rsid w:val="00667988"/>
    <w:rsid w:val="00667A38"/>
    <w:rsid w:val="00667A9E"/>
    <w:rsid w:val="00667CE5"/>
    <w:rsid w:val="00667F9A"/>
    <w:rsid w:val="006705BE"/>
    <w:rsid w:val="00670A70"/>
    <w:rsid w:val="00670D15"/>
    <w:rsid w:val="0067259B"/>
    <w:rsid w:val="00672CE5"/>
    <w:rsid w:val="00672CF9"/>
    <w:rsid w:val="00672F92"/>
    <w:rsid w:val="0067366D"/>
    <w:rsid w:val="00674AB3"/>
    <w:rsid w:val="00674EE0"/>
    <w:rsid w:val="006752FF"/>
    <w:rsid w:val="00675611"/>
    <w:rsid w:val="00675648"/>
    <w:rsid w:val="0067574D"/>
    <w:rsid w:val="00675CD6"/>
    <w:rsid w:val="00676F0F"/>
    <w:rsid w:val="0067734A"/>
    <w:rsid w:val="006803FF"/>
    <w:rsid w:val="00680485"/>
    <w:rsid w:val="00680920"/>
    <w:rsid w:val="00681794"/>
    <w:rsid w:val="00681948"/>
    <w:rsid w:val="0068351E"/>
    <w:rsid w:val="00683B5B"/>
    <w:rsid w:val="0068494B"/>
    <w:rsid w:val="00685901"/>
    <w:rsid w:val="00685E1C"/>
    <w:rsid w:val="00686E97"/>
    <w:rsid w:val="006870F2"/>
    <w:rsid w:val="006872A1"/>
    <w:rsid w:val="006908FF"/>
    <w:rsid w:val="00690CE1"/>
    <w:rsid w:val="0069144E"/>
    <w:rsid w:val="006918A8"/>
    <w:rsid w:val="00691C39"/>
    <w:rsid w:val="006921F1"/>
    <w:rsid w:val="0069257E"/>
    <w:rsid w:val="006925C9"/>
    <w:rsid w:val="00693377"/>
    <w:rsid w:val="00694624"/>
    <w:rsid w:val="0069464B"/>
    <w:rsid w:val="00694B58"/>
    <w:rsid w:val="00695303"/>
    <w:rsid w:val="00697400"/>
    <w:rsid w:val="006A008C"/>
    <w:rsid w:val="006A128B"/>
    <w:rsid w:val="006A1588"/>
    <w:rsid w:val="006A1AF8"/>
    <w:rsid w:val="006A2477"/>
    <w:rsid w:val="006A269D"/>
    <w:rsid w:val="006A27B3"/>
    <w:rsid w:val="006A34EB"/>
    <w:rsid w:val="006A363D"/>
    <w:rsid w:val="006A42CF"/>
    <w:rsid w:val="006A43E0"/>
    <w:rsid w:val="006A489F"/>
    <w:rsid w:val="006A4F95"/>
    <w:rsid w:val="006A5B79"/>
    <w:rsid w:val="006A5F21"/>
    <w:rsid w:val="006A6F4E"/>
    <w:rsid w:val="006A7586"/>
    <w:rsid w:val="006A7F18"/>
    <w:rsid w:val="006B03A5"/>
    <w:rsid w:val="006B14DE"/>
    <w:rsid w:val="006B18B8"/>
    <w:rsid w:val="006B1D7B"/>
    <w:rsid w:val="006B2644"/>
    <w:rsid w:val="006B26F5"/>
    <w:rsid w:val="006B2B2B"/>
    <w:rsid w:val="006B2F70"/>
    <w:rsid w:val="006B342F"/>
    <w:rsid w:val="006B3C2C"/>
    <w:rsid w:val="006B3D29"/>
    <w:rsid w:val="006B47D6"/>
    <w:rsid w:val="006B4B47"/>
    <w:rsid w:val="006B520A"/>
    <w:rsid w:val="006B68DE"/>
    <w:rsid w:val="006B6DD2"/>
    <w:rsid w:val="006B6F8D"/>
    <w:rsid w:val="006B7700"/>
    <w:rsid w:val="006B7D74"/>
    <w:rsid w:val="006C01A7"/>
    <w:rsid w:val="006C06D1"/>
    <w:rsid w:val="006C0F68"/>
    <w:rsid w:val="006C119A"/>
    <w:rsid w:val="006C2986"/>
    <w:rsid w:val="006C37CF"/>
    <w:rsid w:val="006C41DC"/>
    <w:rsid w:val="006C443A"/>
    <w:rsid w:val="006C46B8"/>
    <w:rsid w:val="006C4DFC"/>
    <w:rsid w:val="006C4FF2"/>
    <w:rsid w:val="006C52B2"/>
    <w:rsid w:val="006C5D77"/>
    <w:rsid w:val="006C6220"/>
    <w:rsid w:val="006C6666"/>
    <w:rsid w:val="006C694A"/>
    <w:rsid w:val="006C69C2"/>
    <w:rsid w:val="006C6A17"/>
    <w:rsid w:val="006C6FCA"/>
    <w:rsid w:val="006C758D"/>
    <w:rsid w:val="006C7AF8"/>
    <w:rsid w:val="006D033C"/>
    <w:rsid w:val="006D0B09"/>
    <w:rsid w:val="006D162E"/>
    <w:rsid w:val="006D18BF"/>
    <w:rsid w:val="006D22ED"/>
    <w:rsid w:val="006D284B"/>
    <w:rsid w:val="006D3D22"/>
    <w:rsid w:val="006D46E5"/>
    <w:rsid w:val="006D4B84"/>
    <w:rsid w:val="006D5578"/>
    <w:rsid w:val="006D5F35"/>
    <w:rsid w:val="006D6112"/>
    <w:rsid w:val="006D66C3"/>
    <w:rsid w:val="006D704B"/>
    <w:rsid w:val="006D7368"/>
    <w:rsid w:val="006D788D"/>
    <w:rsid w:val="006D7AA6"/>
    <w:rsid w:val="006D7C96"/>
    <w:rsid w:val="006D7F4D"/>
    <w:rsid w:val="006E0189"/>
    <w:rsid w:val="006E08F5"/>
    <w:rsid w:val="006E0D72"/>
    <w:rsid w:val="006E0E8C"/>
    <w:rsid w:val="006E0FE1"/>
    <w:rsid w:val="006E28DF"/>
    <w:rsid w:val="006E2963"/>
    <w:rsid w:val="006E331F"/>
    <w:rsid w:val="006E39CF"/>
    <w:rsid w:val="006E3F0D"/>
    <w:rsid w:val="006E4A95"/>
    <w:rsid w:val="006E4E09"/>
    <w:rsid w:val="006E52F6"/>
    <w:rsid w:val="006E530C"/>
    <w:rsid w:val="006E6147"/>
    <w:rsid w:val="006E68E4"/>
    <w:rsid w:val="006E6AB7"/>
    <w:rsid w:val="006E6B4C"/>
    <w:rsid w:val="006E6D07"/>
    <w:rsid w:val="006E773B"/>
    <w:rsid w:val="006E7AA2"/>
    <w:rsid w:val="006F0464"/>
    <w:rsid w:val="006F0FE6"/>
    <w:rsid w:val="006F1013"/>
    <w:rsid w:val="006F2A0B"/>
    <w:rsid w:val="006F2DE3"/>
    <w:rsid w:val="006F4163"/>
    <w:rsid w:val="006F485A"/>
    <w:rsid w:val="006F4B91"/>
    <w:rsid w:val="006F567E"/>
    <w:rsid w:val="006F5BC6"/>
    <w:rsid w:val="006F5E1C"/>
    <w:rsid w:val="006F5EEF"/>
    <w:rsid w:val="006F634C"/>
    <w:rsid w:val="006F6624"/>
    <w:rsid w:val="006F6693"/>
    <w:rsid w:val="006F6963"/>
    <w:rsid w:val="006F7CAC"/>
    <w:rsid w:val="006F7FAA"/>
    <w:rsid w:val="00700DCE"/>
    <w:rsid w:val="00701A43"/>
    <w:rsid w:val="00701DF3"/>
    <w:rsid w:val="00701EEB"/>
    <w:rsid w:val="00701FEB"/>
    <w:rsid w:val="0070479F"/>
    <w:rsid w:val="007053E0"/>
    <w:rsid w:val="007058CC"/>
    <w:rsid w:val="007065AD"/>
    <w:rsid w:val="007069CC"/>
    <w:rsid w:val="00707AB7"/>
    <w:rsid w:val="0071040B"/>
    <w:rsid w:val="00710B5D"/>
    <w:rsid w:val="00710D27"/>
    <w:rsid w:val="00710DAE"/>
    <w:rsid w:val="00711B0C"/>
    <w:rsid w:val="00711DF4"/>
    <w:rsid w:val="00712696"/>
    <w:rsid w:val="00712B36"/>
    <w:rsid w:val="00712CA9"/>
    <w:rsid w:val="00713104"/>
    <w:rsid w:val="00713661"/>
    <w:rsid w:val="0071501D"/>
    <w:rsid w:val="007153E2"/>
    <w:rsid w:val="007154B7"/>
    <w:rsid w:val="00715610"/>
    <w:rsid w:val="00715772"/>
    <w:rsid w:val="00715BAA"/>
    <w:rsid w:val="00716363"/>
    <w:rsid w:val="00716BAE"/>
    <w:rsid w:val="00716E5F"/>
    <w:rsid w:val="007173B0"/>
    <w:rsid w:val="007173CF"/>
    <w:rsid w:val="0071740D"/>
    <w:rsid w:val="00717BCD"/>
    <w:rsid w:val="00717D7E"/>
    <w:rsid w:val="00717D84"/>
    <w:rsid w:val="00720021"/>
    <w:rsid w:val="00720325"/>
    <w:rsid w:val="0072092F"/>
    <w:rsid w:val="00720D3C"/>
    <w:rsid w:val="00721790"/>
    <w:rsid w:val="00721AA2"/>
    <w:rsid w:val="00723125"/>
    <w:rsid w:val="007231BE"/>
    <w:rsid w:val="00723608"/>
    <w:rsid w:val="00723611"/>
    <w:rsid w:val="0072396F"/>
    <w:rsid w:val="00723F17"/>
    <w:rsid w:val="00724519"/>
    <w:rsid w:val="00724624"/>
    <w:rsid w:val="00724C38"/>
    <w:rsid w:val="00725142"/>
    <w:rsid w:val="0072525A"/>
    <w:rsid w:val="00725C45"/>
    <w:rsid w:val="00725DC4"/>
    <w:rsid w:val="00726578"/>
    <w:rsid w:val="007268E8"/>
    <w:rsid w:val="00726A64"/>
    <w:rsid w:val="0072717B"/>
    <w:rsid w:val="00727186"/>
    <w:rsid w:val="00727E9E"/>
    <w:rsid w:val="00730170"/>
    <w:rsid w:val="00730450"/>
    <w:rsid w:val="007307B9"/>
    <w:rsid w:val="00731082"/>
    <w:rsid w:val="00731387"/>
    <w:rsid w:val="0073174D"/>
    <w:rsid w:val="00731AB8"/>
    <w:rsid w:val="00732463"/>
    <w:rsid w:val="00732BE4"/>
    <w:rsid w:val="00732BF1"/>
    <w:rsid w:val="00732C61"/>
    <w:rsid w:val="00732D5B"/>
    <w:rsid w:val="0073304E"/>
    <w:rsid w:val="00733398"/>
    <w:rsid w:val="00733484"/>
    <w:rsid w:val="00733659"/>
    <w:rsid w:val="00733BF5"/>
    <w:rsid w:val="00734336"/>
    <w:rsid w:val="0073439A"/>
    <w:rsid w:val="00734461"/>
    <w:rsid w:val="00734689"/>
    <w:rsid w:val="00735D3B"/>
    <w:rsid w:val="007370D0"/>
    <w:rsid w:val="00737D2D"/>
    <w:rsid w:val="0074023A"/>
    <w:rsid w:val="00740532"/>
    <w:rsid w:val="00740BF1"/>
    <w:rsid w:val="00740E3F"/>
    <w:rsid w:val="00740FB8"/>
    <w:rsid w:val="00741034"/>
    <w:rsid w:val="00741B99"/>
    <w:rsid w:val="00741D3C"/>
    <w:rsid w:val="007420FD"/>
    <w:rsid w:val="00744E40"/>
    <w:rsid w:val="00744F85"/>
    <w:rsid w:val="007451F4"/>
    <w:rsid w:val="00745BDB"/>
    <w:rsid w:val="00745D82"/>
    <w:rsid w:val="00746161"/>
    <w:rsid w:val="0074617D"/>
    <w:rsid w:val="0074618C"/>
    <w:rsid w:val="00746371"/>
    <w:rsid w:val="0074645C"/>
    <w:rsid w:val="00746BFD"/>
    <w:rsid w:val="00746C2A"/>
    <w:rsid w:val="00746DC4"/>
    <w:rsid w:val="00746EF6"/>
    <w:rsid w:val="00747184"/>
    <w:rsid w:val="00747CE6"/>
    <w:rsid w:val="007510D9"/>
    <w:rsid w:val="00751A36"/>
    <w:rsid w:val="00752277"/>
    <w:rsid w:val="0075258F"/>
    <w:rsid w:val="0075262C"/>
    <w:rsid w:val="00752C6A"/>
    <w:rsid w:val="00752DC8"/>
    <w:rsid w:val="007539EC"/>
    <w:rsid w:val="00753BD3"/>
    <w:rsid w:val="007544F7"/>
    <w:rsid w:val="0075457E"/>
    <w:rsid w:val="00754D8D"/>
    <w:rsid w:val="0075614A"/>
    <w:rsid w:val="00756446"/>
    <w:rsid w:val="00756561"/>
    <w:rsid w:val="00756A1F"/>
    <w:rsid w:val="00756D31"/>
    <w:rsid w:val="007574B2"/>
    <w:rsid w:val="007577DD"/>
    <w:rsid w:val="00757CB6"/>
    <w:rsid w:val="00760150"/>
    <w:rsid w:val="00760229"/>
    <w:rsid w:val="00761A4F"/>
    <w:rsid w:val="00762C52"/>
    <w:rsid w:val="00763946"/>
    <w:rsid w:val="00763AC0"/>
    <w:rsid w:val="00763DB3"/>
    <w:rsid w:val="00764812"/>
    <w:rsid w:val="007649AE"/>
    <w:rsid w:val="00764A56"/>
    <w:rsid w:val="00764B51"/>
    <w:rsid w:val="00764FE1"/>
    <w:rsid w:val="00766A74"/>
    <w:rsid w:val="00766A98"/>
    <w:rsid w:val="00766C8E"/>
    <w:rsid w:val="0076757F"/>
    <w:rsid w:val="007679BA"/>
    <w:rsid w:val="00770033"/>
    <w:rsid w:val="007702F8"/>
    <w:rsid w:val="00770458"/>
    <w:rsid w:val="0077079E"/>
    <w:rsid w:val="00771146"/>
    <w:rsid w:val="00771265"/>
    <w:rsid w:val="007715F2"/>
    <w:rsid w:val="0077222E"/>
    <w:rsid w:val="007724E8"/>
    <w:rsid w:val="00772A55"/>
    <w:rsid w:val="00772EE4"/>
    <w:rsid w:val="00772FA7"/>
    <w:rsid w:val="00774025"/>
    <w:rsid w:val="00774C77"/>
    <w:rsid w:val="00774D7F"/>
    <w:rsid w:val="00775298"/>
    <w:rsid w:val="00775AC9"/>
    <w:rsid w:val="00775CC5"/>
    <w:rsid w:val="00775EE6"/>
    <w:rsid w:val="007763CA"/>
    <w:rsid w:val="007764B3"/>
    <w:rsid w:val="007771B4"/>
    <w:rsid w:val="0078002A"/>
    <w:rsid w:val="0078035A"/>
    <w:rsid w:val="00781065"/>
    <w:rsid w:val="0078109C"/>
    <w:rsid w:val="00781CB0"/>
    <w:rsid w:val="00782AA5"/>
    <w:rsid w:val="00782E65"/>
    <w:rsid w:val="00783B05"/>
    <w:rsid w:val="00783B17"/>
    <w:rsid w:val="00783B21"/>
    <w:rsid w:val="00785323"/>
    <w:rsid w:val="00785690"/>
    <w:rsid w:val="00785D00"/>
    <w:rsid w:val="00786398"/>
    <w:rsid w:val="00786426"/>
    <w:rsid w:val="007864BB"/>
    <w:rsid w:val="00786FEA"/>
    <w:rsid w:val="007872F7"/>
    <w:rsid w:val="00787E0F"/>
    <w:rsid w:val="0079062B"/>
    <w:rsid w:val="00790A77"/>
    <w:rsid w:val="00792791"/>
    <w:rsid w:val="0079294D"/>
    <w:rsid w:val="00792E71"/>
    <w:rsid w:val="00793545"/>
    <w:rsid w:val="007938BF"/>
    <w:rsid w:val="00794501"/>
    <w:rsid w:val="00794503"/>
    <w:rsid w:val="007948C7"/>
    <w:rsid w:val="007954DA"/>
    <w:rsid w:val="007958F1"/>
    <w:rsid w:val="00795BA6"/>
    <w:rsid w:val="00795F54"/>
    <w:rsid w:val="00796170"/>
    <w:rsid w:val="007979D8"/>
    <w:rsid w:val="00797F1A"/>
    <w:rsid w:val="007A0039"/>
    <w:rsid w:val="007A0389"/>
    <w:rsid w:val="007A0586"/>
    <w:rsid w:val="007A0669"/>
    <w:rsid w:val="007A1621"/>
    <w:rsid w:val="007A1728"/>
    <w:rsid w:val="007A2530"/>
    <w:rsid w:val="007A2987"/>
    <w:rsid w:val="007A3268"/>
    <w:rsid w:val="007A397B"/>
    <w:rsid w:val="007A3C4A"/>
    <w:rsid w:val="007A3D29"/>
    <w:rsid w:val="007A3EE0"/>
    <w:rsid w:val="007A48E5"/>
    <w:rsid w:val="007A54BF"/>
    <w:rsid w:val="007A5509"/>
    <w:rsid w:val="007A6799"/>
    <w:rsid w:val="007A6A21"/>
    <w:rsid w:val="007A6DA8"/>
    <w:rsid w:val="007A7319"/>
    <w:rsid w:val="007A7D0A"/>
    <w:rsid w:val="007A7D9A"/>
    <w:rsid w:val="007A7F36"/>
    <w:rsid w:val="007B0142"/>
    <w:rsid w:val="007B02A9"/>
    <w:rsid w:val="007B04B2"/>
    <w:rsid w:val="007B0C3B"/>
    <w:rsid w:val="007B1D23"/>
    <w:rsid w:val="007B27D6"/>
    <w:rsid w:val="007B2926"/>
    <w:rsid w:val="007B314B"/>
    <w:rsid w:val="007B3385"/>
    <w:rsid w:val="007B3C08"/>
    <w:rsid w:val="007B3E9D"/>
    <w:rsid w:val="007B4539"/>
    <w:rsid w:val="007B5383"/>
    <w:rsid w:val="007B5B33"/>
    <w:rsid w:val="007B5D16"/>
    <w:rsid w:val="007B5F34"/>
    <w:rsid w:val="007B6944"/>
    <w:rsid w:val="007B6C37"/>
    <w:rsid w:val="007B6FA4"/>
    <w:rsid w:val="007B7050"/>
    <w:rsid w:val="007C034C"/>
    <w:rsid w:val="007C0E48"/>
    <w:rsid w:val="007C110C"/>
    <w:rsid w:val="007C13B9"/>
    <w:rsid w:val="007C194F"/>
    <w:rsid w:val="007C1B66"/>
    <w:rsid w:val="007C1E45"/>
    <w:rsid w:val="007C2ABE"/>
    <w:rsid w:val="007C3062"/>
    <w:rsid w:val="007C3727"/>
    <w:rsid w:val="007C3938"/>
    <w:rsid w:val="007C399D"/>
    <w:rsid w:val="007C4DC4"/>
    <w:rsid w:val="007C56B6"/>
    <w:rsid w:val="007C6E84"/>
    <w:rsid w:val="007D03D7"/>
    <w:rsid w:val="007D047A"/>
    <w:rsid w:val="007D09CF"/>
    <w:rsid w:val="007D12F3"/>
    <w:rsid w:val="007D21F4"/>
    <w:rsid w:val="007D24D4"/>
    <w:rsid w:val="007D2690"/>
    <w:rsid w:val="007D2E85"/>
    <w:rsid w:val="007D2FBD"/>
    <w:rsid w:val="007D5476"/>
    <w:rsid w:val="007D55C3"/>
    <w:rsid w:val="007D595D"/>
    <w:rsid w:val="007D5993"/>
    <w:rsid w:val="007D5B02"/>
    <w:rsid w:val="007D6FDF"/>
    <w:rsid w:val="007D70B5"/>
    <w:rsid w:val="007D7429"/>
    <w:rsid w:val="007D7AA9"/>
    <w:rsid w:val="007D7CA0"/>
    <w:rsid w:val="007E0191"/>
    <w:rsid w:val="007E051F"/>
    <w:rsid w:val="007E0572"/>
    <w:rsid w:val="007E109F"/>
    <w:rsid w:val="007E1279"/>
    <w:rsid w:val="007E1F77"/>
    <w:rsid w:val="007E2828"/>
    <w:rsid w:val="007E288D"/>
    <w:rsid w:val="007E2A6B"/>
    <w:rsid w:val="007E2E35"/>
    <w:rsid w:val="007E2FA1"/>
    <w:rsid w:val="007E3019"/>
    <w:rsid w:val="007E3343"/>
    <w:rsid w:val="007E3551"/>
    <w:rsid w:val="007E4235"/>
    <w:rsid w:val="007E4296"/>
    <w:rsid w:val="007E46A0"/>
    <w:rsid w:val="007E5661"/>
    <w:rsid w:val="007E6092"/>
    <w:rsid w:val="007E6465"/>
    <w:rsid w:val="007E6576"/>
    <w:rsid w:val="007E6BA6"/>
    <w:rsid w:val="007E6D27"/>
    <w:rsid w:val="007E7C7D"/>
    <w:rsid w:val="007E7E7B"/>
    <w:rsid w:val="007F0C3E"/>
    <w:rsid w:val="007F11F6"/>
    <w:rsid w:val="007F1FF7"/>
    <w:rsid w:val="007F26A6"/>
    <w:rsid w:val="007F27F9"/>
    <w:rsid w:val="007F35AE"/>
    <w:rsid w:val="007F3719"/>
    <w:rsid w:val="007F3A1F"/>
    <w:rsid w:val="007F3AC1"/>
    <w:rsid w:val="007F45C2"/>
    <w:rsid w:val="007F55A0"/>
    <w:rsid w:val="007F604D"/>
    <w:rsid w:val="007F7358"/>
    <w:rsid w:val="007F7438"/>
    <w:rsid w:val="007F780F"/>
    <w:rsid w:val="008006C5"/>
    <w:rsid w:val="00801113"/>
    <w:rsid w:val="00801294"/>
    <w:rsid w:val="00802300"/>
    <w:rsid w:val="00802CA4"/>
    <w:rsid w:val="0080329F"/>
    <w:rsid w:val="00803453"/>
    <w:rsid w:val="00803928"/>
    <w:rsid w:val="00803F01"/>
    <w:rsid w:val="00804A23"/>
    <w:rsid w:val="00804BBA"/>
    <w:rsid w:val="00804D84"/>
    <w:rsid w:val="0080550D"/>
    <w:rsid w:val="00805A4D"/>
    <w:rsid w:val="0080657C"/>
    <w:rsid w:val="00806966"/>
    <w:rsid w:val="008071E5"/>
    <w:rsid w:val="00807235"/>
    <w:rsid w:val="00807DE9"/>
    <w:rsid w:val="00810CAD"/>
    <w:rsid w:val="00812243"/>
    <w:rsid w:val="00812382"/>
    <w:rsid w:val="008127C1"/>
    <w:rsid w:val="008129FB"/>
    <w:rsid w:val="00812A3F"/>
    <w:rsid w:val="00812BC8"/>
    <w:rsid w:val="00812D27"/>
    <w:rsid w:val="0081300A"/>
    <w:rsid w:val="008133AE"/>
    <w:rsid w:val="008138AA"/>
    <w:rsid w:val="00813A05"/>
    <w:rsid w:val="00813CD3"/>
    <w:rsid w:val="00814757"/>
    <w:rsid w:val="00815126"/>
    <w:rsid w:val="00815489"/>
    <w:rsid w:val="008155B1"/>
    <w:rsid w:val="008158C1"/>
    <w:rsid w:val="00815C79"/>
    <w:rsid w:val="00815E43"/>
    <w:rsid w:val="00816EFD"/>
    <w:rsid w:val="00817790"/>
    <w:rsid w:val="0082069E"/>
    <w:rsid w:val="00820BFD"/>
    <w:rsid w:val="00820FF0"/>
    <w:rsid w:val="008210D6"/>
    <w:rsid w:val="008211E2"/>
    <w:rsid w:val="008221C7"/>
    <w:rsid w:val="0082242E"/>
    <w:rsid w:val="0082318B"/>
    <w:rsid w:val="00823CEA"/>
    <w:rsid w:val="00823D82"/>
    <w:rsid w:val="00824136"/>
    <w:rsid w:val="008243FA"/>
    <w:rsid w:val="00825653"/>
    <w:rsid w:val="00825712"/>
    <w:rsid w:val="00825D53"/>
    <w:rsid w:val="008267A0"/>
    <w:rsid w:val="008267B8"/>
    <w:rsid w:val="0082700D"/>
    <w:rsid w:val="00830753"/>
    <w:rsid w:val="00830F5E"/>
    <w:rsid w:val="00831397"/>
    <w:rsid w:val="008326AA"/>
    <w:rsid w:val="00832845"/>
    <w:rsid w:val="00832EC9"/>
    <w:rsid w:val="00833EBC"/>
    <w:rsid w:val="0083413B"/>
    <w:rsid w:val="008344F9"/>
    <w:rsid w:val="00834B88"/>
    <w:rsid w:val="00836364"/>
    <w:rsid w:val="00836EE1"/>
    <w:rsid w:val="00837C1B"/>
    <w:rsid w:val="00840122"/>
    <w:rsid w:val="00841D4B"/>
    <w:rsid w:val="00841EB5"/>
    <w:rsid w:val="008421D5"/>
    <w:rsid w:val="0084257A"/>
    <w:rsid w:val="008427B7"/>
    <w:rsid w:val="00844384"/>
    <w:rsid w:val="00844693"/>
    <w:rsid w:val="0084500D"/>
    <w:rsid w:val="00845A12"/>
    <w:rsid w:val="00845E0F"/>
    <w:rsid w:val="00846148"/>
    <w:rsid w:val="00847957"/>
    <w:rsid w:val="00850649"/>
    <w:rsid w:val="00850821"/>
    <w:rsid w:val="00851509"/>
    <w:rsid w:val="0085410D"/>
    <w:rsid w:val="0085428C"/>
    <w:rsid w:val="00854482"/>
    <w:rsid w:val="008550E6"/>
    <w:rsid w:val="00857480"/>
    <w:rsid w:val="00860800"/>
    <w:rsid w:val="00860B1A"/>
    <w:rsid w:val="00861B05"/>
    <w:rsid w:val="00861B07"/>
    <w:rsid w:val="00861C28"/>
    <w:rsid w:val="00862264"/>
    <w:rsid w:val="00862938"/>
    <w:rsid w:val="00862EEF"/>
    <w:rsid w:val="0086314C"/>
    <w:rsid w:val="00864077"/>
    <w:rsid w:val="008644AA"/>
    <w:rsid w:val="0086480D"/>
    <w:rsid w:val="0086485D"/>
    <w:rsid w:val="00864896"/>
    <w:rsid w:val="008649B5"/>
    <w:rsid w:val="00864A6D"/>
    <w:rsid w:val="00864FAF"/>
    <w:rsid w:val="00865404"/>
    <w:rsid w:val="00865606"/>
    <w:rsid w:val="00865EE6"/>
    <w:rsid w:val="00866C6B"/>
    <w:rsid w:val="00866E1B"/>
    <w:rsid w:val="00867B33"/>
    <w:rsid w:val="00867B3E"/>
    <w:rsid w:val="00867D41"/>
    <w:rsid w:val="00870233"/>
    <w:rsid w:val="00870B70"/>
    <w:rsid w:val="00871BC6"/>
    <w:rsid w:val="008724B0"/>
    <w:rsid w:val="00872694"/>
    <w:rsid w:val="0087385C"/>
    <w:rsid w:val="00873CBC"/>
    <w:rsid w:val="00873EE4"/>
    <w:rsid w:val="00874F1A"/>
    <w:rsid w:val="00875FB0"/>
    <w:rsid w:val="008761E1"/>
    <w:rsid w:val="00876C6E"/>
    <w:rsid w:val="00877038"/>
    <w:rsid w:val="008773E7"/>
    <w:rsid w:val="008779C8"/>
    <w:rsid w:val="00877AB9"/>
    <w:rsid w:val="00877DCB"/>
    <w:rsid w:val="00877E00"/>
    <w:rsid w:val="00880110"/>
    <w:rsid w:val="0088016E"/>
    <w:rsid w:val="008808B2"/>
    <w:rsid w:val="00882377"/>
    <w:rsid w:val="00882D19"/>
    <w:rsid w:val="00882D94"/>
    <w:rsid w:val="00883BB8"/>
    <w:rsid w:val="00883E6D"/>
    <w:rsid w:val="00884503"/>
    <w:rsid w:val="00885088"/>
    <w:rsid w:val="008855FA"/>
    <w:rsid w:val="00885608"/>
    <w:rsid w:val="00885F07"/>
    <w:rsid w:val="00885F99"/>
    <w:rsid w:val="00886371"/>
    <w:rsid w:val="00887BB5"/>
    <w:rsid w:val="00890F2B"/>
    <w:rsid w:val="00891499"/>
    <w:rsid w:val="0089199D"/>
    <w:rsid w:val="0089291B"/>
    <w:rsid w:val="00892F2D"/>
    <w:rsid w:val="008934A4"/>
    <w:rsid w:val="008940D1"/>
    <w:rsid w:val="008944BD"/>
    <w:rsid w:val="00894924"/>
    <w:rsid w:val="00896F34"/>
    <w:rsid w:val="008978CD"/>
    <w:rsid w:val="008A09C5"/>
    <w:rsid w:val="008A0EC7"/>
    <w:rsid w:val="008A131B"/>
    <w:rsid w:val="008A17E6"/>
    <w:rsid w:val="008A199B"/>
    <w:rsid w:val="008A1B3C"/>
    <w:rsid w:val="008A2195"/>
    <w:rsid w:val="008A29E1"/>
    <w:rsid w:val="008A309E"/>
    <w:rsid w:val="008A35B1"/>
    <w:rsid w:val="008A3794"/>
    <w:rsid w:val="008A3BCE"/>
    <w:rsid w:val="008A41EC"/>
    <w:rsid w:val="008A6534"/>
    <w:rsid w:val="008A6C73"/>
    <w:rsid w:val="008A747C"/>
    <w:rsid w:val="008B0234"/>
    <w:rsid w:val="008B04AB"/>
    <w:rsid w:val="008B1E49"/>
    <w:rsid w:val="008B209E"/>
    <w:rsid w:val="008B2590"/>
    <w:rsid w:val="008B2D07"/>
    <w:rsid w:val="008B334D"/>
    <w:rsid w:val="008B42CA"/>
    <w:rsid w:val="008B4E03"/>
    <w:rsid w:val="008B5324"/>
    <w:rsid w:val="008B5423"/>
    <w:rsid w:val="008B5850"/>
    <w:rsid w:val="008B58F2"/>
    <w:rsid w:val="008B5E60"/>
    <w:rsid w:val="008B634F"/>
    <w:rsid w:val="008B653B"/>
    <w:rsid w:val="008B7047"/>
    <w:rsid w:val="008C0083"/>
    <w:rsid w:val="008C0324"/>
    <w:rsid w:val="008C0E93"/>
    <w:rsid w:val="008C1B4E"/>
    <w:rsid w:val="008C1BDC"/>
    <w:rsid w:val="008C1D98"/>
    <w:rsid w:val="008C215E"/>
    <w:rsid w:val="008C2649"/>
    <w:rsid w:val="008C44B9"/>
    <w:rsid w:val="008C5479"/>
    <w:rsid w:val="008C5894"/>
    <w:rsid w:val="008C6E4E"/>
    <w:rsid w:val="008C7951"/>
    <w:rsid w:val="008C7A96"/>
    <w:rsid w:val="008D0483"/>
    <w:rsid w:val="008D0950"/>
    <w:rsid w:val="008D0F87"/>
    <w:rsid w:val="008D115F"/>
    <w:rsid w:val="008D175C"/>
    <w:rsid w:val="008D185C"/>
    <w:rsid w:val="008D2CE6"/>
    <w:rsid w:val="008D32E8"/>
    <w:rsid w:val="008D35A6"/>
    <w:rsid w:val="008D3A44"/>
    <w:rsid w:val="008D3B90"/>
    <w:rsid w:val="008D43C6"/>
    <w:rsid w:val="008D4AEA"/>
    <w:rsid w:val="008D4D4E"/>
    <w:rsid w:val="008D51E8"/>
    <w:rsid w:val="008D622D"/>
    <w:rsid w:val="008D64F9"/>
    <w:rsid w:val="008D6D88"/>
    <w:rsid w:val="008D7428"/>
    <w:rsid w:val="008D7B96"/>
    <w:rsid w:val="008E093A"/>
    <w:rsid w:val="008E0F8E"/>
    <w:rsid w:val="008E12F2"/>
    <w:rsid w:val="008E18A8"/>
    <w:rsid w:val="008E19C3"/>
    <w:rsid w:val="008E2BF1"/>
    <w:rsid w:val="008E4223"/>
    <w:rsid w:val="008E47DF"/>
    <w:rsid w:val="008E4D7C"/>
    <w:rsid w:val="008E5E74"/>
    <w:rsid w:val="008E6CAF"/>
    <w:rsid w:val="008E75EB"/>
    <w:rsid w:val="008F01F1"/>
    <w:rsid w:val="008F03A5"/>
    <w:rsid w:val="008F082D"/>
    <w:rsid w:val="008F0BA7"/>
    <w:rsid w:val="008F1383"/>
    <w:rsid w:val="008F1777"/>
    <w:rsid w:val="008F18DD"/>
    <w:rsid w:val="008F196A"/>
    <w:rsid w:val="008F2B22"/>
    <w:rsid w:val="008F2B4C"/>
    <w:rsid w:val="008F2FAF"/>
    <w:rsid w:val="008F3519"/>
    <w:rsid w:val="008F35CC"/>
    <w:rsid w:val="008F39D6"/>
    <w:rsid w:val="008F3BB7"/>
    <w:rsid w:val="008F42F9"/>
    <w:rsid w:val="008F521A"/>
    <w:rsid w:val="008F52AD"/>
    <w:rsid w:val="008F5837"/>
    <w:rsid w:val="008F63B3"/>
    <w:rsid w:val="008F65EA"/>
    <w:rsid w:val="008F6771"/>
    <w:rsid w:val="008F747E"/>
    <w:rsid w:val="009000C6"/>
    <w:rsid w:val="00900CB5"/>
    <w:rsid w:val="009013C8"/>
    <w:rsid w:val="00901E39"/>
    <w:rsid w:val="00902451"/>
    <w:rsid w:val="0090255C"/>
    <w:rsid w:val="009025F7"/>
    <w:rsid w:val="009029D5"/>
    <w:rsid w:val="00903490"/>
    <w:rsid w:val="009044C2"/>
    <w:rsid w:val="009045CA"/>
    <w:rsid w:val="009046D6"/>
    <w:rsid w:val="00904E89"/>
    <w:rsid w:val="00905170"/>
    <w:rsid w:val="009051CD"/>
    <w:rsid w:val="0090529F"/>
    <w:rsid w:val="00905742"/>
    <w:rsid w:val="0090661C"/>
    <w:rsid w:val="00907958"/>
    <w:rsid w:val="0090797F"/>
    <w:rsid w:val="00907E16"/>
    <w:rsid w:val="00910691"/>
    <w:rsid w:val="00910779"/>
    <w:rsid w:val="00910FC8"/>
    <w:rsid w:val="0091278C"/>
    <w:rsid w:val="00912888"/>
    <w:rsid w:val="00912971"/>
    <w:rsid w:val="00912BED"/>
    <w:rsid w:val="00912D0C"/>
    <w:rsid w:val="00912D5A"/>
    <w:rsid w:val="00913177"/>
    <w:rsid w:val="00913193"/>
    <w:rsid w:val="009133FE"/>
    <w:rsid w:val="00913CA5"/>
    <w:rsid w:val="0091467C"/>
    <w:rsid w:val="009148D6"/>
    <w:rsid w:val="00914AB0"/>
    <w:rsid w:val="009158C2"/>
    <w:rsid w:val="00915A60"/>
    <w:rsid w:val="009162E4"/>
    <w:rsid w:val="00916403"/>
    <w:rsid w:val="009165BB"/>
    <w:rsid w:val="0091692D"/>
    <w:rsid w:val="00916A3E"/>
    <w:rsid w:val="00916AE3"/>
    <w:rsid w:val="00917168"/>
    <w:rsid w:val="0092009F"/>
    <w:rsid w:val="009204FD"/>
    <w:rsid w:val="00920FCF"/>
    <w:rsid w:val="0092125C"/>
    <w:rsid w:val="00921260"/>
    <w:rsid w:val="00921451"/>
    <w:rsid w:val="009215F2"/>
    <w:rsid w:val="00921A55"/>
    <w:rsid w:val="009220CE"/>
    <w:rsid w:val="0092211E"/>
    <w:rsid w:val="009225DB"/>
    <w:rsid w:val="009226A6"/>
    <w:rsid w:val="009241B6"/>
    <w:rsid w:val="009245BE"/>
    <w:rsid w:val="00924858"/>
    <w:rsid w:val="00924F46"/>
    <w:rsid w:val="009258F7"/>
    <w:rsid w:val="0092605B"/>
    <w:rsid w:val="00926B0B"/>
    <w:rsid w:val="00926CE7"/>
    <w:rsid w:val="009273FB"/>
    <w:rsid w:val="00927400"/>
    <w:rsid w:val="00927E5C"/>
    <w:rsid w:val="009308D3"/>
    <w:rsid w:val="00931467"/>
    <w:rsid w:val="009320C3"/>
    <w:rsid w:val="0093257D"/>
    <w:rsid w:val="009328B9"/>
    <w:rsid w:val="009328D7"/>
    <w:rsid w:val="00932D35"/>
    <w:rsid w:val="009333B4"/>
    <w:rsid w:val="009335AD"/>
    <w:rsid w:val="009344BF"/>
    <w:rsid w:val="00934BE6"/>
    <w:rsid w:val="00934E9E"/>
    <w:rsid w:val="00935079"/>
    <w:rsid w:val="00935335"/>
    <w:rsid w:val="00935F22"/>
    <w:rsid w:val="00935F37"/>
    <w:rsid w:val="0093625B"/>
    <w:rsid w:val="009366A9"/>
    <w:rsid w:val="00936877"/>
    <w:rsid w:val="009368DC"/>
    <w:rsid w:val="009369B4"/>
    <w:rsid w:val="00936FAB"/>
    <w:rsid w:val="009370D1"/>
    <w:rsid w:val="009371DD"/>
    <w:rsid w:val="009373DF"/>
    <w:rsid w:val="00937A58"/>
    <w:rsid w:val="0094013C"/>
    <w:rsid w:val="00940DA4"/>
    <w:rsid w:val="009411C3"/>
    <w:rsid w:val="0094175E"/>
    <w:rsid w:val="0094291C"/>
    <w:rsid w:val="0094336F"/>
    <w:rsid w:val="00944066"/>
    <w:rsid w:val="0094447E"/>
    <w:rsid w:val="009444EB"/>
    <w:rsid w:val="00944536"/>
    <w:rsid w:val="009452EE"/>
    <w:rsid w:val="009457BA"/>
    <w:rsid w:val="009458F3"/>
    <w:rsid w:val="00945A8C"/>
    <w:rsid w:val="009460E0"/>
    <w:rsid w:val="009463CD"/>
    <w:rsid w:val="009468F0"/>
    <w:rsid w:val="00947048"/>
    <w:rsid w:val="0094776A"/>
    <w:rsid w:val="0094797C"/>
    <w:rsid w:val="00950645"/>
    <w:rsid w:val="00950662"/>
    <w:rsid w:val="0095098F"/>
    <w:rsid w:val="00950B1F"/>
    <w:rsid w:val="00950DF0"/>
    <w:rsid w:val="009513CC"/>
    <w:rsid w:val="009518AA"/>
    <w:rsid w:val="00951903"/>
    <w:rsid w:val="00951E35"/>
    <w:rsid w:val="00951EBF"/>
    <w:rsid w:val="0095204E"/>
    <w:rsid w:val="009523F2"/>
    <w:rsid w:val="009525A2"/>
    <w:rsid w:val="00953123"/>
    <w:rsid w:val="0095320C"/>
    <w:rsid w:val="00953637"/>
    <w:rsid w:val="0095385F"/>
    <w:rsid w:val="00953A02"/>
    <w:rsid w:val="00954789"/>
    <w:rsid w:val="00955DB1"/>
    <w:rsid w:val="009567A0"/>
    <w:rsid w:val="00956A2C"/>
    <w:rsid w:val="00956E72"/>
    <w:rsid w:val="00956FB8"/>
    <w:rsid w:val="009572C8"/>
    <w:rsid w:val="00957551"/>
    <w:rsid w:val="009579BB"/>
    <w:rsid w:val="00957CE2"/>
    <w:rsid w:val="00957F37"/>
    <w:rsid w:val="00960502"/>
    <w:rsid w:val="00960A8F"/>
    <w:rsid w:val="009610AF"/>
    <w:rsid w:val="0096117C"/>
    <w:rsid w:val="0096226B"/>
    <w:rsid w:val="00962363"/>
    <w:rsid w:val="009627C3"/>
    <w:rsid w:val="009634C7"/>
    <w:rsid w:val="00963D41"/>
    <w:rsid w:val="009644E0"/>
    <w:rsid w:val="00964545"/>
    <w:rsid w:val="009646E9"/>
    <w:rsid w:val="00964B0D"/>
    <w:rsid w:val="00964E9F"/>
    <w:rsid w:val="00964F5F"/>
    <w:rsid w:val="00965680"/>
    <w:rsid w:val="0096581F"/>
    <w:rsid w:val="00965A79"/>
    <w:rsid w:val="00966885"/>
    <w:rsid w:val="009669FC"/>
    <w:rsid w:val="00966BC0"/>
    <w:rsid w:val="00967BA6"/>
    <w:rsid w:val="00970183"/>
    <w:rsid w:val="00970885"/>
    <w:rsid w:val="0097117B"/>
    <w:rsid w:val="0097185F"/>
    <w:rsid w:val="0097243D"/>
    <w:rsid w:val="0097293A"/>
    <w:rsid w:val="00972A1D"/>
    <w:rsid w:val="00973110"/>
    <w:rsid w:val="009744A2"/>
    <w:rsid w:val="00975B1D"/>
    <w:rsid w:val="009760CC"/>
    <w:rsid w:val="00977B28"/>
    <w:rsid w:val="00980A61"/>
    <w:rsid w:val="00981290"/>
    <w:rsid w:val="00981475"/>
    <w:rsid w:val="0098169E"/>
    <w:rsid w:val="00984C5D"/>
    <w:rsid w:val="00984EDE"/>
    <w:rsid w:val="00985370"/>
    <w:rsid w:val="00985BF2"/>
    <w:rsid w:val="009860D1"/>
    <w:rsid w:val="00986FD2"/>
    <w:rsid w:val="009871B1"/>
    <w:rsid w:val="0099047A"/>
    <w:rsid w:val="009908CD"/>
    <w:rsid w:val="00990E06"/>
    <w:rsid w:val="0099110E"/>
    <w:rsid w:val="00991547"/>
    <w:rsid w:val="009922AF"/>
    <w:rsid w:val="009922B8"/>
    <w:rsid w:val="009923D2"/>
    <w:rsid w:val="00992C45"/>
    <w:rsid w:val="00992D7C"/>
    <w:rsid w:val="009935B4"/>
    <w:rsid w:val="009938AE"/>
    <w:rsid w:val="00993CFF"/>
    <w:rsid w:val="00993ECA"/>
    <w:rsid w:val="00994B49"/>
    <w:rsid w:val="00994BE9"/>
    <w:rsid w:val="009954F4"/>
    <w:rsid w:val="0099574D"/>
    <w:rsid w:val="009958B6"/>
    <w:rsid w:val="00995B3B"/>
    <w:rsid w:val="00995CD3"/>
    <w:rsid w:val="00995D45"/>
    <w:rsid w:val="009965AE"/>
    <w:rsid w:val="00996B30"/>
    <w:rsid w:val="00996DC1"/>
    <w:rsid w:val="009973C3"/>
    <w:rsid w:val="00997DFA"/>
    <w:rsid w:val="009A12D1"/>
    <w:rsid w:val="009A1327"/>
    <w:rsid w:val="009A1D55"/>
    <w:rsid w:val="009A2E43"/>
    <w:rsid w:val="009A35C9"/>
    <w:rsid w:val="009A3A6C"/>
    <w:rsid w:val="009A3BCC"/>
    <w:rsid w:val="009A4B7B"/>
    <w:rsid w:val="009A4D71"/>
    <w:rsid w:val="009A5418"/>
    <w:rsid w:val="009A54CC"/>
    <w:rsid w:val="009A5C3A"/>
    <w:rsid w:val="009A759E"/>
    <w:rsid w:val="009A76F6"/>
    <w:rsid w:val="009A79D7"/>
    <w:rsid w:val="009B00E8"/>
    <w:rsid w:val="009B0B90"/>
    <w:rsid w:val="009B1727"/>
    <w:rsid w:val="009B1A31"/>
    <w:rsid w:val="009B1B67"/>
    <w:rsid w:val="009B208A"/>
    <w:rsid w:val="009B271C"/>
    <w:rsid w:val="009B28BD"/>
    <w:rsid w:val="009B2AC5"/>
    <w:rsid w:val="009B3764"/>
    <w:rsid w:val="009B3777"/>
    <w:rsid w:val="009B3A4C"/>
    <w:rsid w:val="009B4237"/>
    <w:rsid w:val="009B4354"/>
    <w:rsid w:val="009B4E89"/>
    <w:rsid w:val="009B4ED5"/>
    <w:rsid w:val="009B65F9"/>
    <w:rsid w:val="009B676B"/>
    <w:rsid w:val="009B6AFA"/>
    <w:rsid w:val="009B6B66"/>
    <w:rsid w:val="009B6FBA"/>
    <w:rsid w:val="009B7A1D"/>
    <w:rsid w:val="009B7CE4"/>
    <w:rsid w:val="009C02EC"/>
    <w:rsid w:val="009C066D"/>
    <w:rsid w:val="009C17A0"/>
    <w:rsid w:val="009C1E1E"/>
    <w:rsid w:val="009C1E3E"/>
    <w:rsid w:val="009C2D61"/>
    <w:rsid w:val="009C3157"/>
    <w:rsid w:val="009C3D0E"/>
    <w:rsid w:val="009C4427"/>
    <w:rsid w:val="009C4830"/>
    <w:rsid w:val="009C4B37"/>
    <w:rsid w:val="009C5D5A"/>
    <w:rsid w:val="009C6B9B"/>
    <w:rsid w:val="009C6DE4"/>
    <w:rsid w:val="009C7034"/>
    <w:rsid w:val="009C79C0"/>
    <w:rsid w:val="009C7A3C"/>
    <w:rsid w:val="009C7CDC"/>
    <w:rsid w:val="009C7F11"/>
    <w:rsid w:val="009D01B7"/>
    <w:rsid w:val="009D0C8B"/>
    <w:rsid w:val="009D0D77"/>
    <w:rsid w:val="009D1E0A"/>
    <w:rsid w:val="009D264E"/>
    <w:rsid w:val="009D2A2C"/>
    <w:rsid w:val="009D2ADB"/>
    <w:rsid w:val="009D2B5A"/>
    <w:rsid w:val="009D2BA3"/>
    <w:rsid w:val="009D2ED9"/>
    <w:rsid w:val="009D3084"/>
    <w:rsid w:val="009D3448"/>
    <w:rsid w:val="009D3587"/>
    <w:rsid w:val="009D5283"/>
    <w:rsid w:val="009D548D"/>
    <w:rsid w:val="009D5993"/>
    <w:rsid w:val="009D5CA3"/>
    <w:rsid w:val="009D60D6"/>
    <w:rsid w:val="009D619D"/>
    <w:rsid w:val="009D655C"/>
    <w:rsid w:val="009D7597"/>
    <w:rsid w:val="009D75A8"/>
    <w:rsid w:val="009D7661"/>
    <w:rsid w:val="009E0002"/>
    <w:rsid w:val="009E0020"/>
    <w:rsid w:val="009E0C9F"/>
    <w:rsid w:val="009E0F4F"/>
    <w:rsid w:val="009E1095"/>
    <w:rsid w:val="009E12EA"/>
    <w:rsid w:val="009E12F8"/>
    <w:rsid w:val="009E15CA"/>
    <w:rsid w:val="009E1982"/>
    <w:rsid w:val="009E1A62"/>
    <w:rsid w:val="009E26A1"/>
    <w:rsid w:val="009E27D8"/>
    <w:rsid w:val="009E28C7"/>
    <w:rsid w:val="009E2F7B"/>
    <w:rsid w:val="009E2FFE"/>
    <w:rsid w:val="009E366B"/>
    <w:rsid w:val="009E4326"/>
    <w:rsid w:val="009E5645"/>
    <w:rsid w:val="009E644B"/>
    <w:rsid w:val="009E6FA2"/>
    <w:rsid w:val="009E7080"/>
    <w:rsid w:val="009E72AB"/>
    <w:rsid w:val="009E7379"/>
    <w:rsid w:val="009E7E5D"/>
    <w:rsid w:val="009F050C"/>
    <w:rsid w:val="009F09F0"/>
    <w:rsid w:val="009F0AA4"/>
    <w:rsid w:val="009F1279"/>
    <w:rsid w:val="009F15CD"/>
    <w:rsid w:val="009F2796"/>
    <w:rsid w:val="009F2CA1"/>
    <w:rsid w:val="009F37A8"/>
    <w:rsid w:val="009F3A9A"/>
    <w:rsid w:val="009F3CD9"/>
    <w:rsid w:val="009F3E93"/>
    <w:rsid w:val="009F436F"/>
    <w:rsid w:val="009F49E2"/>
    <w:rsid w:val="009F4AB6"/>
    <w:rsid w:val="009F5112"/>
    <w:rsid w:val="009F5140"/>
    <w:rsid w:val="009F52A5"/>
    <w:rsid w:val="009F6386"/>
    <w:rsid w:val="009F653F"/>
    <w:rsid w:val="009F6563"/>
    <w:rsid w:val="009F656B"/>
    <w:rsid w:val="009F675A"/>
    <w:rsid w:val="009F682C"/>
    <w:rsid w:val="009F78A2"/>
    <w:rsid w:val="009F7961"/>
    <w:rsid w:val="00A01A2E"/>
    <w:rsid w:val="00A02158"/>
    <w:rsid w:val="00A021C9"/>
    <w:rsid w:val="00A02263"/>
    <w:rsid w:val="00A02A04"/>
    <w:rsid w:val="00A041C6"/>
    <w:rsid w:val="00A052CE"/>
    <w:rsid w:val="00A0542C"/>
    <w:rsid w:val="00A0553D"/>
    <w:rsid w:val="00A056AE"/>
    <w:rsid w:val="00A05DF2"/>
    <w:rsid w:val="00A05E64"/>
    <w:rsid w:val="00A066F8"/>
    <w:rsid w:val="00A07B14"/>
    <w:rsid w:val="00A07D52"/>
    <w:rsid w:val="00A10B40"/>
    <w:rsid w:val="00A10FCB"/>
    <w:rsid w:val="00A110E5"/>
    <w:rsid w:val="00A1123D"/>
    <w:rsid w:val="00A116A7"/>
    <w:rsid w:val="00A11D7C"/>
    <w:rsid w:val="00A1267A"/>
    <w:rsid w:val="00A12A6E"/>
    <w:rsid w:val="00A13032"/>
    <w:rsid w:val="00A13092"/>
    <w:rsid w:val="00A13094"/>
    <w:rsid w:val="00A13393"/>
    <w:rsid w:val="00A13785"/>
    <w:rsid w:val="00A13856"/>
    <w:rsid w:val="00A138F2"/>
    <w:rsid w:val="00A13A8A"/>
    <w:rsid w:val="00A13DD2"/>
    <w:rsid w:val="00A13DF3"/>
    <w:rsid w:val="00A141C4"/>
    <w:rsid w:val="00A145CF"/>
    <w:rsid w:val="00A146D9"/>
    <w:rsid w:val="00A14F45"/>
    <w:rsid w:val="00A1524B"/>
    <w:rsid w:val="00A15276"/>
    <w:rsid w:val="00A15A06"/>
    <w:rsid w:val="00A15C4C"/>
    <w:rsid w:val="00A16298"/>
    <w:rsid w:val="00A16561"/>
    <w:rsid w:val="00A166C0"/>
    <w:rsid w:val="00A16964"/>
    <w:rsid w:val="00A20D78"/>
    <w:rsid w:val="00A2109E"/>
    <w:rsid w:val="00A2298D"/>
    <w:rsid w:val="00A229C6"/>
    <w:rsid w:val="00A22D93"/>
    <w:rsid w:val="00A22FBA"/>
    <w:rsid w:val="00A238BB"/>
    <w:rsid w:val="00A23ED7"/>
    <w:rsid w:val="00A240A2"/>
    <w:rsid w:val="00A2459E"/>
    <w:rsid w:val="00A2544D"/>
    <w:rsid w:val="00A256D7"/>
    <w:rsid w:val="00A25D68"/>
    <w:rsid w:val="00A25EF4"/>
    <w:rsid w:val="00A26254"/>
    <w:rsid w:val="00A272D7"/>
    <w:rsid w:val="00A27706"/>
    <w:rsid w:val="00A2770A"/>
    <w:rsid w:val="00A30DAD"/>
    <w:rsid w:val="00A30EDE"/>
    <w:rsid w:val="00A3137C"/>
    <w:rsid w:val="00A31562"/>
    <w:rsid w:val="00A32074"/>
    <w:rsid w:val="00A32230"/>
    <w:rsid w:val="00A32D9D"/>
    <w:rsid w:val="00A33759"/>
    <w:rsid w:val="00A3416C"/>
    <w:rsid w:val="00A344A7"/>
    <w:rsid w:val="00A34F04"/>
    <w:rsid w:val="00A35098"/>
    <w:rsid w:val="00A356EC"/>
    <w:rsid w:val="00A35809"/>
    <w:rsid w:val="00A3595B"/>
    <w:rsid w:val="00A372D3"/>
    <w:rsid w:val="00A40116"/>
    <w:rsid w:val="00A418E2"/>
    <w:rsid w:val="00A42265"/>
    <w:rsid w:val="00A42AA0"/>
    <w:rsid w:val="00A43C44"/>
    <w:rsid w:val="00A448FD"/>
    <w:rsid w:val="00A44D52"/>
    <w:rsid w:val="00A44E3E"/>
    <w:rsid w:val="00A4534E"/>
    <w:rsid w:val="00A457FA"/>
    <w:rsid w:val="00A462F7"/>
    <w:rsid w:val="00A46531"/>
    <w:rsid w:val="00A46818"/>
    <w:rsid w:val="00A46E3A"/>
    <w:rsid w:val="00A47833"/>
    <w:rsid w:val="00A47BD4"/>
    <w:rsid w:val="00A47C93"/>
    <w:rsid w:val="00A47FE4"/>
    <w:rsid w:val="00A50E03"/>
    <w:rsid w:val="00A52698"/>
    <w:rsid w:val="00A5270D"/>
    <w:rsid w:val="00A5277C"/>
    <w:rsid w:val="00A52A53"/>
    <w:rsid w:val="00A52B12"/>
    <w:rsid w:val="00A5331F"/>
    <w:rsid w:val="00A546D4"/>
    <w:rsid w:val="00A5533B"/>
    <w:rsid w:val="00A55538"/>
    <w:rsid w:val="00A556CA"/>
    <w:rsid w:val="00A55CC2"/>
    <w:rsid w:val="00A55EC8"/>
    <w:rsid w:val="00A56A76"/>
    <w:rsid w:val="00A56E38"/>
    <w:rsid w:val="00A579A9"/>
    <w:rsid w:val="00A57D3F"/>
    <w:rsid w:val="00A617E6"/>
    <w:rsid w:val="00A61A90"/>
    <w:rsid w:val="00A6256C"/>
    <w:rsid w:val="00A62E99"/>
    <w:rsid w:val="00A63000"/>
    <w:rsid w:val="00A633FF"/>
    <w:rsid w:val="00A63738"/>
    <w:rsid w:val="00A63AA4"/>
    <w:rsid w:val="00A64BD1"/>
    <w:rsid w:val="00A65014"/>
    <w:rsid w:val="00A65506"/>
    <w:rsid w:val="00A65A55"/>
    <w:rsid w:val="00A65FAB"/>
    <w:rsid w:val="00A66AF6"/>
    <w:rsid w:val="00A67524"/>
    <w:rsid w:val="00A67800"/>
    <w:rsid w:val="00A67C2F"/>
    <w:rsid w:val="00A67C5C"/>
    <w:rsid w:val="00A703F1"/>
    <w:rsid w:val="00A705A1"/>
    <w:rsid w:val="00A7097C"/>
    <w:rsid w:val="00A721BB"/>
    <w:rsid w:val="00A73547"/>
    <w:rsid w:val="00A735BA"/>
    <w:rsid w:val="00A73795"/>
    <w:rsid w:val="00A73A73"/>
    <w:rsid w:val="00A740EC"/>
    <w:rsid w:val="00A74E16"/>
    <w:rsid w:val="00A7544F"/>
    <w:rsid w:val="00A755B3"/>
    <w:rsid w:val="00A755D6"/>
    <w:rsid w:val="00A75A39"/>
    <w:rsid w:val="00A75DBF"/>
    <w:rsid w:val="00A768C6"/>
    <w:rsid w:val="00A76DDB"/>
    <w:rsid w:val="00A776E6"/>
    <w:rsid w:val="00A808CD"/>
    <w:rsid w:val="00A810D2"/>
    <w:rsid w:val="00A81A30"/>
    <w:rsid w:val="00A81D44"/>
    <w:rsid w:val="00A826EB"/>
    <w:rsid w:val="00A8273C"/>
    <w:rsid w:val="00A82C2F"/>
    <w:rsid w:val="00A82D8F"/>
    <w:rsid w:val="00A835C1"/>
    <w:rsid w:val="00A83A2B"/>
    <w:rsid w:val="00A83E6F"/>
    <w:rsid w:val="00A841F4"/>
    <w:rsid w:val="00A84355"/>
    <w:rsid w:val="00A843D8"/>
    <w:rsid w:val="00A84F16"/>
    <w:rsid w:val="00A85281"/>
    <w:rsid w:val="00A852FC"/>
    <w:rsid w:val="00A85455"/>
    <w:rsid w:val="00A8630C"/>
    <w:rsid w:val="00A8666C"/>
    <w:rsid w:val="00A87783"/>
    <w:rsid w:val="00A87D0B"/>
    <w:rsid w:val="00A9076C"/>
    <w:rsid w:val="00A907A5"/>
    <w:rsid w:val="00A90927"/>
    <w:rsid w:val="00A90B80"/>
    <w:rsid w:val="00A91508"/>
    <w:rsid w:val="00A91E83"/>
    <w:rsid w:val="00A9230D"/>
    <w:rsid w:val="00A924CE"/>
    <w:rsid w:val="00A92675"/>
    <w:rsid w:val="00A92AF9"/>
    <w:rsid w:val="00A92CF4"/>
    <w:rsid w:val="00A937D5"/>
    <w:rsid w:val="00A939AA"/>
    <w:rsid w:val="00A9689A"/>
    <w:rsid w:val="00A9706A"/>
    <w:rsid w:val="00A97076"/>
    <w:rsid w:val="00A97093"/>
    <w:rsid w:val="00A9714B"/>
    <w:rsid w:val="00A9791F"/>
    <w:rsid w:val="00A979B7"/>
    <w:rsid w:val="00A979E5"/>
    <w:rsid w:val="00A97A48"/>
    <w:rsid w:val="00A97E44"/>
    <w:rsid w:val="00AA01F6"/>
    <w:rsid w:val="00AA0594"/>
    <w:rsid w:val="00AA180E"/>
    <w:rsid w:val="00AA18D3"/>
    <w:rsid w:val="00AA20D5"/>
    <w:rsid w:val="00AA2802"/>
    <w:rsid w:val="00AA29B8"/>
    <w:rsid w:val="00AA46B6"/>
    <w:rsid w:val="00AA47B1"/>
    <w:rsid w:val="00AA49CA"/>
    <w:rsid w:val="00AA51B0"/>
    <w:rsid w:val="00AA5216"/>
    <w:rsid w:val="00AA5888"/>
    <w:rsid w:val="00AA6046"/>
    <w:rsid w:val="00AA6491"/>
    <w:rsid w:val="00AA6811"/>
    <w:rsid w:val="00AA6BB8"/>
    <w:rsid w:val="00AA6EF4"/>
    <w:rsid w:val="00AA7292"/>
    <w:rsid w:val="00AA7DA9"/>
    <w:rsid w:val="00AA7F11"/>
    <w:rsid w:val="00AB0674"/>
    <w:rsid w:val="00AB071B"/>
    <w:rsid w:val="00AB0820"/>
    <w:rsid w:val="00AB0D09"/>
    <w:rsid w:val="00AB1BDE"/>
    <w:rsid w:val="00AB1E8C"/>
    <w:rsid w:val="00AB22B6"/>
    <w:rsid w:val="00AB2440"/>
    <w:rsid w:val="00AB269E"/>
    <w:rsid w:val="00AB448C"/>
    <w:rsid w:val="00AB4D19"/>
    <w:rsid w:val="00AB518B"/>
    <w:rsid w:val="00AB5898"/>
    <w:rsid w:val="00AB5CEA"/>
    <w:rsid w:val="00AB5D10"/>
    <w:rsid w:val="00AB5D4F"/>
    <w:rsid w:val="00AB6585"/>
    <w:rsid w:val="00AB7578"/>
    <w:rsid w:val="00AB757E"/>
    <w:rsid w:val="00AB7772"/>
    <w:rsid w:val="00AB78C7"/>
    <w:rsid w:val="00AC0281"/>
    <w:rsid w:val="00AC07EE"/>
    <w:rsid w:val="00AC1092"/>
    <w:rsid w:val="00AC18C1"/>
    <w:rsid w:val="00AC35DA"/>
    <w:rsid w:val="00AC4867"/>
    <w:rsid w:val="00AC4E89"/>
    <w:rsid w:val="00AC502B"/>
    <w:rsid w:val="00AC51A6"/>
    <w:rsid w:val="00AC5C1A"/>
    <w:rsid w:val="00AC6DBF"/>
    <w:rsid w:val="00AC7E67"/>
    <w:rsid w:val="00AD0AEF"/>
    <w:rsid w:val="00AD0F9C"/>
    <w:rsid w:val="00AD2A8A"/>
    <w:rsid w:val="00AD3394"/>
    <w:rsid w:val="00AD357D"/>
    <w:rsid w:val="00AD5F47"/>
    <w:rsid w:val="00AD63B4"/>
    <w:rsid w:val="00AD69F3"/>
    <w:rsid w:val="00AD6A28"/>
    <w:rsid w:val="00AD6FD9"/>
    <w:rsid w:val="00AD7B0A"/>
    <w:rsid w:val="00AE003C"/>
    <w:rsid w:val="00AE0A6F"/>
    <w:rsid w:val="00AE0FEC"/>
    <w:rsid w:val="00AE1204"/>
    <w:rsid w:val="00AE13D1"/>
    <w:rsid w:val="00AE1C79"/>
    <w:rsid w:val="00AE22FE"/>
    <w:rsid w:val="00AE2480"/>
    <w:rsid w:val="00AE2E28"/>
    <w:rsid w:val="00AE2EC1"/>
    <w:rsid w:val="00AE2F61"/>
    <w:rsid w:val="00AE33B0"/>
    <w:rsid w:val="00AE468E"/>
    <w:rsid w:val="00AE6452"/>
    <w:rsid w:val="00AE7A27"/>
    <w:rsid w:val="00AF0118"/>
    <w:rsid w:val="00AF01CD"/>
    <w:rsid w:val="00AF0913"/>
    <w:rsid w:val="00AF13D0"/>
    <w:rsid w:val="00AF1C6C"/>
    <w:rsid w:val="00AF2454"/>
    <w:rsid w:val="00AF3322"/>
    <w:rsid w:val="00AF37DE"/>
    <w:rsid w:val="00AF37E2"/>
    <w:rsid w:val="00AF37EE"/>
    <w:rsid w:val="00AF3FDE"/>
    <w:rsid w:val="00AF4F24"/>
    <w:rsid w:val="00AF50FD"/>
    <w:rsid w:val="00AF5832"/>
    <w:rsid w:val="00AF5CE4"/>
    <w:rsid w:val="00AF62FB"/>
    <w:rsid w:val="00AF66EA"/>
    <w:rsid w:val="00AF6778"/>
    <w:rsid w:val="00AF7024"/>
    <w:rsid w:val="00AF70D0"/>
    <w:rsid w:val="00AF7688"/>
    <w:rsid w:val="00AF7BA3"/>
    <w:rsid w:val="00B00218"/>
    <w:rsid w:val="00B005AF"/>
    <w:rsid w:val="00B00B6F"/>
    <w:rsid w:val="00B00C7F"/>
    <w:rsid w:val="00B01F73"/>
    <w:rsid w:val="00B022F1"/>
    <w:rsid w:val="00B02E6A"/>
    <w:rsid w:val="00B02F20"/>
    <w:rsid w:val="00B034AC"/>
    <w:rsid w:val="00B03A4B"/>
    <w:rsid w:val="00B03BA0"/>
    <w:rsid w:val="00B03C63"/>
    <w:rsid w:val="00B03C93"/>
    <w:rsid w:val="00B0479C"/>
    <w:rsid w:val="00B04D36"/>
    <w:rsid w:val="00B054A5"/>
    <w:rsid w:val="00B05580"/>
    <w:rsid w:val="00B05B25"/>
    <w:rsid w:val="00B065D1"/>
    <w:rsid w:val="00B078F7"/>
    <w:rsid w:val="00B07C2B"/>
    <w:rsid w:val="00B07E47"/>
    <w:rsid w:val="00B103C2"/>
    <w:rsid w:val="00B1048B"/>
    <w:rsid w:val="00B10661"/>
    <w:rsid w:val="00B1073D"/>
    <w:rsid w:val="00B10C48"/>
    <w:rsid w:val="00B10C80"/>
    <w:rsid w:val="00B10EE2"/>
    <w:rsid w:val="00B11968"/>
    <w:rsid w:val="00B11CC3"/>
    <w:rsid w:val="00B11F2E"/>
    <w:rsid w:val="00B120F1"/>
    <w:rsid w:val="00B12CEB"/>
    <w:rsid w:val="00B13B3A"/>
    <w:rsid w:val="00B14469"/>
    <w:rsid w:val="00B14EC4"/>
    <w:rsid w:val="00B152E0"/>
    <w:rsid w:val="00B15FD4"/>
    <w:rsid w:val="00B1611F"/>
    <w:rsid w:val="00B1694D"/>
    <w:rsid w:val="00B170B6"/>
    <w:rsid w:val="00B1747D"/>
    <w:rsid w:val="00B178FB"/>
    <w:rsid w:val="00B17CBC"/>
    <w:rsid w:val="00B20CAE"/>
    <w:rsid w:val="00B20EF7"/>
    <w:rsid w:val="00B2112D"/>
    <w:rsid w:val="00B21E59"/>
    <w:rsid w:val="00B22A59"/>
    <w:rsid w:val="00B234FC"/>
    <w:rsid w:val="00B23F88"/>
    <w:rsid w:val="00B243E5"/>
    <w:rsid w:val="00B25C5F"/>
    <w:rsid w:val="00B25EB6"/>
    <w:rsid w:val="00B25F58"/>
    <w:rsid w:val="00B263BC"/>
    <w:rsid w:val="00B26444"/>
    <w:rsid w:val="00B266E7"/>
    <w:rsid w:val="00B26B73"/>
    <w:rsid w:val="00B26C31"/>
    <w:rsid w:val="00B279BB"/>
    <w:rsid w:val="00B27D8C"/>
    <w:rsid w:val="00B30F8B"/>
    <w:rsid w:val="00B31BE8"/>
    <w:rsid w:val="00B32266"/>
    <w:rsid w:val="00B322B8"/>
    <w:rsid w:val="00B325F6"/>
    <w:rsid w:val="00B330AC"/>
    <w:rsid w:val="00B332D2"/>
    <w:rsid w:val="00B334F8"/>
    <w:rsid w:val="00B33780"/>
    <w:rsid w:val="00B35077"/>
    <w:rsid w:val="00B354E1"/>
    <w:rsid w:val="00B366C5"/>
    <w:rsid w:val="00B36A35"/>
    <w:rsid w:val="00B36CE7"/>
    <w:rsid w:val="00B371FE"/>
    <w:rsid w:val="00B37B9A"/>
    <w:rsid w:val="00B37DF1"/>
    <w:rsid w:val="00B37E7D"/>
    <w:rsid w:val="00B40439"/>
    <w:rsid w:val="00B40C52"/>
    <w:rsid w:val="00B4121B"/>
    <w:rsid w:val="00B415E8"/>
    <w:rsid w:val="00B41ADE"/>
    <w:rsid w:val="00B4246D"/>
    <w:rsid w:val="00B42FD8"/>
    <w:rsid w:val="00B430BC"/>
    <w:rsid w:val="00B43499"/>
    <w:rsid w:val="00B43EE2"/>
    <w:rsid w:val="00B47096"/>
    <w:rsid w:val="00B47124"/>
    <w:rsid w:val="00B47561"/>
    <w:rsid w:val="00B475A4"/>
    <w:rsid w:val="00B478EB"/>
    <w:rsid w:val="00B5034E"/>
    <w:rsid w:val="00B509CB"/>
    <w:rsid w:val="00B513B1"/>
    <w:rsid w:val="00B520BB"/>
    <w:rsid w:val="00B53042"/>
    <w:rsid w:val="00B533E2"/>
    <w:rsid w:val="00B53F1F"/>
    <w:rsid w:val="00B53F82"/>
    <w:rsid w:val="00B54054"/>
    <w:rsid w:val="00B541F2"/>
    <w:rsid w:val="00B543B8"/>
    <w:rsid w:val="00B54E18"/>
    <w:rsid w:val="00B5504C"/>
    <w:rsid w:val="00B552B5"/>
    <w:rsid w:val="00B553C6"/>
    <w:rsid w:val="00B55E08"/>
    <w:rsid w:val="00B57249"/>
    <w:rsid w:val="00B57394"/>
    <w:rsid w:val="00B57563"/>
    <w:rsid w:val="00B60CA5"/>
    <w:rsid w:val="00B60EAB"/>
    <w:rsid w:val="00B611CE"/>
    <w:rsid w:val="00B616C8"/>
    <w:rsid w:val="00B61B36"/>
    <w:rsid w:val="00B61DE2"/>
    <w:rsid w:val="00B627D0"/>
    <w:rsid w:val="00B62A78"/>
    <w:rsid w:val="00B62F32"/>
    <w:rsid w:val="00B6303D"/>
    <w:rsid w:val="00B63343"/>
    <w:rsid w:val="00B63E17"/>
    <w:rsid w:val="00B6408C"/>
    <w:rsid w:val="00B6434A"/>
    <w:rsid w:val="00B6445D"/>
    <w:rsid w:val="00B6459A"/>
    <w:rsid w:val="00B6471A"/>
    <w:rsid w:val="00B650E4"/>
    <w:rsid w:val="00B65BC6"/>
    <w:rsid w:val="00B65CDC"/>
    <w:rsid w:val="00B65D65"/>
    <w:rsid w:val="00B67239"/>
    <w:rsid w:val="00B67679"/>
    <w:rsid w:val="00B67759"/>
    <w:rsid w:val="00B70946"/>
    <w:rsid w:val="00B71299"/>
    <w:rsid w:val="00B71D01"/>
    <w:rsid w:val="00B72070"/>
    <w:rsid w:val="00B72351"/>
    <w:rsid w:val="00B7249B"/>
    <w:rsid w:val="00B724AB"/>
    <w:rsid w:val="00B728AF"/>
    <w:rsid w:val="00B72D64"/>
    <w:rsid w:val="00B732FD"/>
    <w:rsid w:val="00B73516"/>
    <w:rsid w:val="00B7355C"/>
    <w:rsid w:val="00B73F00"/>
    <w:rsid w:val="00B73FC8"/>
    <w:rsid w:val="00B7445C"/>
    <w:rsid w:val="00B745FA"/>
    <w:rsid w:val="00B75518"/>
    <w:rsid w:val="00B75B17"/>
    <w:rsid w:val="00B76AE1"/>
    <w:rsid w:val="00B7716D"/>
    <w:rsid w:val="00B77BF7"/>
    <w:rsid w:val="00B77F9F"/>
    <w:rsid w:val="00B81778"/>
    <w:rsid w:val="00B81CC1"/>
    <w:rsid w:val="00B81D2A"/>
    <w:rsid w:val="00B82CC1"/>
    <w:rsid w:val="00B8329B"/>
    <w:rsid w:val="00B839FC"/>
    <w:rsid w:val="00B83C42"/>
    <w:rsid w:val="00B83FD9"/>
    <w:rsid w:val="00B8447B"/>
    <w:rsid w:val="00B85579"/>
    <w:rsid w:val="00B857D9"/>
    <w:rsid w:val="00B85DD4"/>
    <w:rsid w:val="00B85E94"/>
    <w:rsid w:val="00B85FB9"/>
    <w:rsid w:val="00B8651A"/>
    <w:rsid w:val="00B868CE"/>
    <w:rsid w:val="00B86F24"/>
    <w:rsid w:val="00B87100"/>
    <w:rsid w:val="00B87301"/>
    <w:rsid w:val="00B90C76"/>
    <w:rsid w:val="00B90F63"/>
    <w:rsid w:val="00B91C25"/>
    <w:rsid w:val="00B920FD"/>
    <w:rsid w:val="00B92303"/>
    <w:rsid w:val="00B9266A"/>
    <w:rsid w:val="00B9289C"/>
    <w:rsid w:val="00B9349B"/>
    <w:rsid w:val="00B936F2"/>
    <w:rsid w:val="00B9385A"/>
    <w:rsid w:val="00B94118"/>
    <w:rsid w:val="00B9462A"/>
    <w:rsid w:val="00B9484E"/>
    <w:rsid w:val="00B94916"/>
    <w:rsid w:val="00B94924"/>
    <w:rsid w:val="00B94F29"/>
    <w:rsid w:val="00B957AD"/>
    <w:rsid w:val="00B957CC"/>
    <w:rsid w:val="00B958D0"/>
    <w:rsid w:val="00B961A9"/>
    <w:rsid w:val="00B97D33"/>
    <w:rsid w:val="00BA048F"/>
    <w:rsid w:val="00BA0810"/>
    <w:rsid w:val="00BA1073"/>
    <w:rsid w:val="00BA17F3"/>
    <w:rsid w:val="00BA1C02"/>
    <w:rsid w:val="00BA1D2F"/>
    <w:rsid w:val="00BA2647"/>
    <w:rsid w:val="00BA2772"/>
    <w:rsid w:val="00BA2DF0"/>
    <w:rsid w:val="00BA2FE0"/>
    <w:rsid w:val="00BA3136"/>
    <w:rsid w:val="00BA4259"/>
    <w:rsid w:val="00BA4592"/>
    <w:rsid w:val="00BA48DA"/>
    <w:rsid w:val="00BA5E55"/>
    <w:rsid w:val="00BA6308"/>
    <w:rsid w:val="00BA7138"/>
    <w:rsid w:val="00BA743E"/>
    <w:rsid w:val="00BA74B2"/>
    <w:rsid w:val="00BB01F1"/>
    <w:rsid w:val="00BB0ACD"/>
    <w:rsid w:val="00BB0D74"/>
    <w:rsid w:val="00BB0FB3"/>
    <w:rsid w:val="00BB14F9"/>
    <w:rsid w:val="00BB1793"/>
    <w:rsid w:val="00BB1C95"/>
    <w:rsid w:val="00BB279D"/>
    <w:rsid w:val="00BB27F6"/>
    <w:rsid w:val="00BB331B"/>
    <w:rsid w:val="00BB3C35"/>
    <w:rsid w:val="00BB3DE2"/>
    <w:rsid w:val="00BB48DA"/>
    <w:rsid w:val="00BB4A2E"/>
    <w:rsid w:val="00BB4F5D"/>
    <w:rsid w:val="00BB4F7A"/>
    <w:rsid w:val="00BB543F"/>
    <w:rsid w:val="00BB5710"/>
    <w:rsid w:val="00BB5B6F"/>
    <w:rsid w:val="00BB5FF9"/>
    <w:rsid w:val="00BB6073"/>
    <w:rsid w:val="00BB6680"/>
    <w:rsid w:val="00BB77B2"/>
    <w:rsid w:val="00BB78F6"/>
    <w:rsid w:val="00BB7C49"/>
    <w:rsid w:val="00BB7E3F"/>
    <w:rsid w:val="00BC012E"/>
    <w:rsid w:val="00BC0213"/>
    <w:rsid w:val="00BC0D9E"/>
    <w:rsid w:val="00BC2615"/>
    <w:rsid w:val="00BC27E4"/>
    <w:rsid w:val="00BC2B76"/>
    <w:rsid w:val="00BC2BCD"/>
    <w:rsid w:val="00BC327D"/>
    <w:rsid w:val="00BC32B8"/>
    <w:rsid w:val="00BC39ED"/>
    <w:rsid w:val="00BC58B9"/>
    <w:rsid w:val="00BC6232"/>
    <w:rsid w:val="00BC6FA9"/>
    <w:rsid w:val="00BD10E2"/>
    <w:rsid w:val="00BD1CF0"/>
    <w:rsid w:val="00BD21AE"/>
    <w:rsid w:val="00BD306C"/>
    <w:rsid w:val="00BD35AD"/>
    <w:rsid w:val="00BD3C31"/>
    <w:rsid w:val="00BD3CF9"/>
    <w:rsid w:val="00BD42D7"/>
    <w:rsid w:val="00BD5BF2"/>
    <w:rsid w:val="00BD5D12"/>
    <w:rsid w:val="00BD68C0"/>
    <w:rsid w:val="00BD7391"/>
    <w:rsid w:val="00BD755A"/>
    <w:rsid w:val="00BD7703"/>
    <w:rsid w:val="00BD7E4C"/>
    <w:rsid w:val="00BE03AB"/>
    <w:rsid w:val="00BE0610"/>
    <w:rsid w:val="00BE0996"/>
    <w:rsid w:val="00BE13F1"/>
    <w:rsid w:val="00BE177E"/>
    <w:rsid w:val="00BE31B2"/>
    <w:rsid w:val="00BE3E8B"/>
    <w:rsid w:val="00BE4A91"/>
    <w:rsid w:val="00BE4BAF"/>
    <w:rsid w:val="00BE5B2E"/>
    <w:rsid w:val="00BE5D5C"/>
    <w:rsid w:val="00BE6E23"/>
    <w:rsid w:val="00BE79E7"/>
    <w:rsid w:val="00BE7BDD"/>
    <w:rsid w:val="00BF02D8"/>
    <w:rsid w:val="00BF0ECD"/>
    <w:rsid w:val="00BF1699"/>
    <w:rsid w:val="00BF1FBC"/>
    <w:rsid w:val="00BF20F9"/>
    <w:rsid w:val="00BF2339"/>
    <w:rsid w:val="00BF2D63"/>
    <w:rsid w:val="00BF3619"/>
    <w:rsid w:val="00BF412D"/>
    <w:rsid w:val="00BF44DA"/>
    <w:rsid w:val="00BF4682"/>
    <w:rsid w:val="00BF4ECA"/>
    <w:rsid w:val="00BF542D"/>
    <w:rsid w:val="00BF641D"/>
    <w:rsid w:val="00BF6D4B"/>
    <w:rsid w:val="00BF6E08"/>
    <w:rsid w:val="00BF75DE"/>
    <w:rsid w:val="00BF7689"/>
    <w:rsid w:val="00C00053"/>
    <w:rsid w:val="00C00802"/>
    <w:rsid w:val="00C00A0E"/>
    <w:rsid w:val="00C00C82"/>
    <w:rsid w:val="00C00EFC"/>
    <w:rsid w:val="00C023F7"/>
    <w:rsid w:val="00C029AC"/>
    <w:rsid w:val="00C03BCF"/>
    <w:rsid w:val="00C0452D"/>
    <w:rsid w:val="00C04E22"/>
    <w:rsid w:val="00C05807"/>
    <w:rsid w:val="00C05E8D"/>
    <w:rsid w:val="00C061C4"/>
    <w:rsid w:val="00C063A4"/>
    <w:rsid w:val="00C06789"/>
    <w:rsid w:val="00C07683"/>
    <w:rsid w:val="00C07FE4"/>
    <w:rsid w:val="00C111D9"/>
    <w:rsid w:val="00C11421"/>
    <w:rsid w:val="00C11871"/>
    <w:rsid w:val="00C11BA7"/>
    <w:rsid w:val="00C11E6C"/>
    <w:rsid w:val="00C1219C"/>
    <w:rsid w:val="00C121A1"/>
    <w:rsid w:val="00C13B4F"/>
    <w:rsid w:val="00C1431A"/>
    <w:rsid w:val="00C14523"/>
    <w:rsid w:val="00C1519E"/>
    <w:rsid w:val="00C15455"/>
    <w:rsid w:val="00C1552D"/>
    <w:rsid w:val="00C16411"/>
    <w:rsid w:val="00C179BE"/>
    <w:rsid w:val="00C17D9B"/>
    <w:rsid w:val="00C205B6"/>
    <w:rsid w:val="00C2069D"/>
    <w:rsid w:val="00C20982"/>
    <w:rsid w:val="00C20CE0"/>
    <w:rsid w:val="00C21314"/>
    <w:rsid w:val="00C2155C"/>
    <w:rsid w:val="00C2185F"/>
    <w:rsid w:val="00C2188C"/>
    <w:rsid w:val="00C22336"/>
    <w:rsid w:val="00C226EF"/>
    <w:rsid w:val="00C229B5"/>
    <w:rsid w:val="00C2398A"/>
    <w:rsid w:val="00C23E50"/>
    <w:rsid w:val="00C246BE"/>
    <w:rsid w:val="00C2513E"/>
    <w:rsid w:val="00C2539E"/>
    <w:rsid w:val="00C257F2"/>
    <w:rsid w:val="00C259D1"/>
    <w:rsid w:val="00C25C35"/>
    <w:rsid w:val="00C25FEE"/>
    <w:rsid w:val="00C30100"/>
    <w:rsid w:val="00C30EA3"/>
    <w:rsid w:val="00C31439"/>
    <w:rsid w:val="00C3192D"/>
    <w:rsid w:val="00C324EB"/>
    <w:rsid w:val="00C3267E"/>
    <w:rsid w:val="00C32DA0"/>
    <w:rsid w:val="00C333C9"/>
    <w:rsid w:val="00C33F24"/>
    <w:rsid w:val="00C34EF5"/>
    <w:rsid w:val="00C35681"/>
    <w:rsid w:val="00C35E93"/>
    <w:rsid w:val="00C36017"/>
    <w:rsid w:val="00C36103"/>
    <w:rsid w:val="00C36456"/>
    <w:rsid w:val="00C366FC"/>
    <w:rsid w:val="00C37724"/>
    <w:rsid w:val="00C40065"/>
    <w:rsid w:val="00C40201"/>
    <w:rsid w:val="00C4242B"/>
    <w:rsid w:val="00C429C8"/>
    <w:rsid w:val="00C42BCF"/>
    <w:rsid w:val="00C42C37"/>
    <w:rsid w:val="00C43806"/>
    <w:rsid w:val="00C439E0"/>
    <w:rsid w:val="00C439F0"/>
    <w:rsid w:val="00C43A62"/>
    <w:rsid w:val="00C45140"/>
    <w:rsid w:val="00C45E78"/>
    <w:rsid w:val="00C45F0B"/>
    <w:rsid w:val="00C4626E"/>
    <w:rsid w:val="00C46F99"/>
    <w:rsid w:val="00C47272"/>
    <w:rsid w:val="00C472AE"/>
    <w:rsid w:val="00C4738C"/>
    <w:rsid w:val="00C477C1"/>
    <w:rsid w:val="00C47F84"/>
    <w:rsid w:val="00C508F0"/>
    <w:rsid w:val="00C5241C"/>
    <w:rsid w:val="00C52A03"/>
    <w:rsid w:val="00C53E2D"/>
    <w:rsid w:val="00C53ED9"/>
    <w:rsid w:val="00C53F99"/>
    <w:rsid w:val="00C540FA"/>
    <w:rsid w:val="00C54472"/>
    <w:rsid w:val="00C55569"/>
    <w:rsid w:val="00C55DF9"/>
    <w:rsid w:val="00C55E3A"/>
    <w:rsid w:val="00C5611D"/>
    <w:rsid w:val="00C56529"/>
    <w:rsid w:val="00C56A96"/>
    <w:rsid w:val="00C578CC"/>
    <w:rsid w:val="00C57909"/>
    <w:rsid w:val="00C57FC5"/>
    <w:rsid w:val="00C615AA"/>
    <w:rsid w:val="00C615ED"/>
    <w:rsid w:val="00C61B10"/>
    <w:rsid w:val="00C626A8"/>
    <w:rsid w:val="00C628C0"/>
    <w:rsid w:val="00C64D7C"/>
    <w:rsid w:val="00C655A4"/>
    <w:rsid w:val="00C65B0D"/>
    <w:rsid w:val="00C65C2E"/>
    <w:rsid w:val="00C66714"/>
    <w:rsid w:val="00C66E6E"/>
    <w:rsid w:val="00C675FA"/>
    <w:rsid w:val="00C67ADE"/>
    <w:rsid w:val="00C709EE"/>
    <w:rsid w:val="00C70B92"/>
    <w:rsid w:val="00C71469"/>
    <w:rsid w:val="00C71C91"/>
    <w:rsid w:val="00C721BA"/>
    <w:rsid w:val="00C735F0"/>
    <w:rsid w:val="00C741D9"/>
    <w:rsid w:val="00C744FE"/>
    <w:rsid w:val="00C749C8"/>
    <w:rsid w:val="00C74EFB"/>
    <w:rsid w:val="00C74FD6"/>
    <w:rsid w:val="00C74FF5"/>
    <w:rsid w:val="00C759CD"/>
    <w:rsid w:val="00C762B1"/>
    <w:rsid w:val="00C76481"/>
    <w:rsid w:val="00C77581"/>
    <w:rsid w:val="00C77FF1"/>
    <w:rsid w:val="00C804F0"/>
    <w:rsid w:val="00C80875"/>
    <w:rsid w:val="00C8168F"/>
    <w:rsid w:val="00C818B7"/>
    <w:rsid w:val="00C81F35"/>
    <w:rsid w:val="00C827D7"/>
    <w:rsid w:val="00C82AFB"/>
    <w:rsid w:val="00C82F8B"/>
    <w:rsid w:val="00C83175"/>
    <w:rsid w:val="00C832DA"/>
    <w:rsid w:val="00C83C14"/>
    <w:rsid w:val="00C8465B"/>
    <w:rsid w:val="00C84969"/>
    <w:rsid w:val="00C84B04"/>
    <w:rsid w:val="00C84B35"/>
    <w:rsid w:val="00C84B4C"/>
    <w:rsid w:val="00C853AA"/>
    <w:rsid w:val="00C8598D"/>
    <w:rsid w:val="00C85A75"/>
    <w:rsid w:val="00C85AAA"/>
    <w:rsid w:val="00C86305"/>
    <w:rsid w:val="00C865BD"/>
    <w:rsid w:val="00C87FCA"/>
    <w:rsid w:val="00C900B5"/>
    <w:rsid w:val="00C9022C"/>
    <w:rsid w:val="00C9051C"/>
    <w:rsid w:val="00C90E2C"/>
    <w:rsid w:val="00C91057"/>
    <w:rsid w:val="00C9187D"/>
    <w:rsid w:val="00C91B7B"/>
    <w:rsid w:val="00C92446"/>
    <w:rsid w:val="00C92500"/>
    <w:rsid w:val="00C9267A"/>
    <w:rsid w:val="00C92717"/>
    <w:rsid w:val="00C9288B"/>
    <w:rsid w:val="00C945D4"/>
    <w:rsid w:val="00C94DB8"/>
    <w:rsid w:val="00C94F4A"/>
    <w:rsid w:val="00C9563F"/>
    <w:rsid w:val="00C95FD9"/>
    <w:rsid w:val="00C97659"/>
    <w:rsid w:val="00C976DF"/>
    <w:rsid w:val="00C97AB8"/>
    <w:rsid w:val="00C97F97"/>
    <w:rsid w:val="00CA00CE"/>
    <w:rsid w:val="00CA0261"/>
    <w:rsid w:val="00CA0EBE"/>
    <w:rsid w:val="00CA1356"/>
    <w:rsid w:val="00CA1D84"/>
    <w:rsid w:val="00CA1EBB"/>
    <w:rsid w:val="00CA2473"/>
    <w:rsid w:val="00CA24CC"/>
    <w:rsid w:val="00CA2585"/>
    <w:rsid w:val="00CA2602"/>
    <w:rsid w:val="00CA2813"/>
    <w:rsid w:val="00CA30EA"/>
    <w:rsid w:val="00CA3CD4"/>
    <w:rsid w:val="00CA44FC"/>
    <w:rsid w:val="00CA4D99"/>
    <w:rsid w:val="00CA5CE8"/>
    <w:rsid w:val="00CA5EA5"/>
    <w:rsid w:val="00CA6050"/>
    <w:rsid w:val="00CA61FE"/>
    <w:rsid w:val="00CA6598"/>
    <w:rsid w:val="00CA6D81"/>
    <w:rsid w:val="00CA7752"/>
    <w:rsid w:val="00CB0CE1"/>
    <w:rsid w:val="00CB0CFB"/>
    <w:rsid w:val="00CB11DC"/>
    <w:rsid w:val="00CB304B"/>
    <w:rsid w:val="00CB3075"/>
    <w:rsid w:val="00CB36CD"/>
    <w:rsid w:val="00CB394D"/>
    <w:rsid w:val="00CB3B68"/>
    <w:rsid w:val="00CB3DB6"/>
    <w:rsid w:val="00CB3EBA"/>
    <w:rsid w:val="00CB40FC"/>
    <w:rsid w:val="00CB4787"/>
    <w:rsid w:val="00CB49FF"/>
    <w:rsid w:val="00CB5ED6"/>
    <w:rsid w:val="00CB657B"/>
    <w:rsid w:val="00CB6AC9"/>
    <w:rsid w:val="00CB6FFD"/>
    <w:rsid w:val="00CB748A"/>
    <w:rsid w:val="00CB762A"/>
    <w:rsid w:val="00CB7DEB"/>
    <w:rsid w:val="00CC0109"/>
    <w:rsid w:val="00CC0ACC"/>
    <w:rsid w:val="00CC0DDA"/>
    <w:rsid w:val="00CC131F"/>
    <w:rsid w:val="00CC1DD3"/>
    <w:rsid w:val="00CC26F7"/>
    <w:rsid w:val="00CC57FD"/>
    <w:rsid w:val="00CC5B21"/>
    <w:rsid w:val="00CC5CB7"/>
    <w:rsid w:val="00CC60FB"/>
    <w:rsid w:val="00CC7B48"/>
    <w:rsid w:val="00CD01E8"/>
    <w:rsid w:val="00CD037B"/>
    <w:rsid w:val="00CD0C76"/>
    <w:rsid w:val="00CD0D53"/>
    <w:rsid w:val="00CD1611"/>
    <w:rsid w:val="00CD1C62"/>
    <w:rsid w:val="00CD1D9B"/>
    <w:rsid w:val="00CD315D"/>
    <w:rsid w:val="00CD3164"/>
    <w:rsid w:val="00CD31F2"/>
    <w:rsid w:val="00CD45CA"/>
    <w:rsid w:val="00CD4D9B"/>
    <w:rsid w:val="00CD5F26"/>
    <w:rsid w:val="00CD63F4"/>
    <w:rsid w:val="00CD7EC2"/>
    <w:rsid w:val="00CE06E4"/>
    <w:rsid w:val="00CE0C6B"/>
    <w:rsid w:val="00CE1731"/>
    <w:rsid w:val="00CE2A97"/>
    <w:rsid w:val="00CE2EF0"/>
    <w:rsid w:val="00CE3070"/>
    <w:rsid w:val="00CE36DF"/>
    <w:rsid w:val="00CE4658"/>
    <w:rsid w:val="00CE4A75"/>
    <w:rsid w:val="00CE4AA7"/>
    <w:rsid w:val="00CE4FD4"/>
    <w:rsid w:val="00CE5AED"/>
    <w:rsid w:val="00CE71F4"/>
    <w:rsid w:val="00CE72FA"/>
    <w:rsid w:val="00CE73D4"/>
    <w:rsid w:val="00CF0568"/>
    <w:rsid w:val="00CF0F1E"/>
    <w:rsid w:val="00CF1111"/>
    <w:rsid w:val="00CF159A"/>
    <w:rsid w:val="00CF1681"/>
    <w:rsid w:val="00CF1806"/>
    <w:rsid w:val="00CF193D"/>
    <w:rsid w:val="00CF19C2"/>
    <w:rsid w:val="00CF2DBF"/>
    <w:rsid w:val="00CF2DEB"/>
    <w:rsid w:val="00CF3E34"/>
    <w:rsid w:val="00CF3F74"/>
    <w:rsid w:val="00CF4FE3"/>
    <w:rsid w:val="00CF5178"/>
    <w:rsid w:val="00CF5441"/>
    <w:rsid w:val="00CF5849"/>
    <w:rsid w:val="00CF5AB4"/>
    <w:rsid w:val="00CF61FA"/>
    <w:rsid w:val="00CF6549"/>
    <w:rsid w:val="00CF68D9"/>
    <w:rsid w:val="00CF70EF"/>
    <w:rsid w:val="00CF72DF"/>
    <w:rsid w:val="00CF75A6"/>
    <w:rsid w:val="00CF7DCB"/>
    <w:rsid w:val="00D009E0"/>
    <w:rsid w:val="00D017E3"/>
    <w:rsid w:val="00D027F7"/>
    <w:rsid w:val="00D028EE"/>
    <w:rsid w:val="00D02960"/>
    <w:rsid w:val="00D02E99"/>
    <w:rsid w:val="00D03D54"/>
    <w:rsid w:val="00D03E7B"/>
    <w:rsid w:val="00D0418D"/>
    <w:rsid w:val="00D05574"/>
    <w:rsid w:val="00D05A93"/>
    <w:rsid w:val="00D05B43"/>
    <w:rsid w:val="00D05D2D"/>
    <w:rsid w:val="00D06563"/>
    <w:rsid w:val="00D06962"/>
    <w:rsid w:val="00D06DE2"/>
    <w:rsid w:val="00D07251"/>
    <w:rsid w:val="00D10FFC"/>
    <w:rsid w:val="00D112A3"/>
    <w:rsid w:val="00D122AC"/>
    <w:rsid w:val="00D1321B"/>
    <w:rsid w:val="00D134AE"/>
    <w:rsid w:val="00D13D9D"/>
    <w:rsid w:val="00D13F57"/>
    <w:rsid w:val="00D13FFD"/>
    <w:rsid w:val="00D140C9"/>
    <w:rsid w:val="00D14FC0"/>
    <w:rsid w:val="00D151CE"/>
    <w:rsid w:val="00D15D76"/>
    <w:rsid w:val="00D160D3"/>
    <w:rsid w:val="00D16EE2"/>
    <w:rsid w:val="00D1704F"/>
    <w:rsid w:val="00D20479"/>
    <w:rsid w:val="00D204ED"/>
    <w:rsid w:val="00D20AF9"/>
    <w:rsid w:val="00D213ED"/>
    <w:rsid w:val="00D21E89"/>
    <w:rsid w:val="00D22076"/>
    <w:rsid w:val="00D22B3C"/>
    <w:rsid w:val="00D22F99"/>
    <w:rsid w:val="00D23036"/>
    <w:rsid w:val="00D23565"/>
    <w:rsid w:val="00D23797"/>
    <w:rsid w:val="00D23AD2"/>
    <w:rsid w:val="00D23DF7"/>
    <w:rsid w:val="00D249D1"/>
    <w:rsid w:val="00D24D9C"/>
    <w:rsid w:val="00D2531E"/>
    <w:rsid w:val="00D25A71"/>
    <w:rsid w:val="00D260B7"/>
    <w:rsid w:val="00D26B1F"/>
    <w:rsid w:val="00D26BC1"/>
    <w:rsid w:val="00D26C33"/>
    <w:rsid w:val="00D279C6"/>
    <w:rsid w:val="00D27CFE"/>
    <w:rsid w:val="00D3012C"/>
    <w:rsid w:val="00D30379"/>
    <w:rsid w:val="00D30995"/>
    <w:rsid w:val="00D30B5C"/>
    <w:rsid w:val="00D32552"/>
    <w:rsid w:val="00D32669"/>
    <w:rsid w:val="00D32708"/>
    <w:rsid w:val="00D32A54"/>
    <w:rsid w:val="00D32DE0"/>
    <w:rsid w:val="00D32E70"/>
    <w:rsid w:val="00D33A72"/>
    <w:rsid w:val="00D33B8A"/>
    <w:rsid w:val="00D33C29"/>
    <w:rsid w:val="00D33F8B"/>
    <w:rsid w:val="00D34620"/>
    <w:rsid w:val="00D352B8"/>
    <w:rsid w:val="00D35DA4"/>
    <w:rsid w:val="00D3665D"/>
    <w:rsid w:val="00D36EAA"/>
    <w:rsid w:val="00D374AE"/>
    <w:rsid w:val="00D37BB1"/>
    <w:rsid w:val="00D37E76"/>
    <w:rsid w:val="00D400E3"/>
    <w:rsid w:val="00D406B6"/>
    <w:rsid w:val="00D40A5E"/>
    <w:rsid w:val="00D411A0"/>
    <w:rsid w:val="00D41B84"/>
    <w:rsid w:val="00D41D72"/>
    <w:rsid w:val="00D41DBB"/>
    <w:rsid w:val="00D4239E"/>
    <w:rsid w:val="00D435A5"/>
    <w:rsid w:val="00D45631"/>
    <w:rsid w:val="00D45C82"/>
    <w:rsid w:val="00D460B2"/>
    <w:rsid w:val="00D462A5"/>
    <w:rsid w:val="00D47365"/>
    <w:rsid w:val="00D473B6"/>
    <w:rsid w:val="00D47CAD"/>
    <w:rsid w:val="00D501BE"/>
    <w:rsid w:val="00D50368"/>
    <w:rsid w:val="00D50AC5"/>
    <w:rsid w:val="00D51000"/>
    <w:rsid w:val="00D51564"/>
    <w:rsid w:val="00D51F55"/>
    <w:rsid w:val="00D52279"/>
    <w:rsid w:val="00D52734"/>
    <w:rsid w:val="00D52913"/>
    <w:rsid w:val="00D52989"/>
    <w:rsid w:val="00D539BE"/>
    <w:rsid w:val="00D53BE6"/>
    <w:rsid w:val="00D54550"/>
    <w:rsid w:val="00D54B39"/>
    <w:rsid w:val="00D551F1"/>
    <w:rsid w:val="00D55E0C"/>
    <w:rsid w:val="00D561E7"/>
    <w:rsid w:val="00D569A2"/>
    <w:rsid w:val="00D56A82"/>
    <w:rsid w:val="00D56ADC"/>
    <w:rsid w:val="00D605B0"/>
    <w:rsid w:val="00D60616"/>
    <w:rsid w:val="00D60BFB"/>
    <w:rsid w:val="00D61A81"/>
    <w:rsid w:val="00D62973"/>
    <w:rsid w:val="00D62D9D"/>
    <w:rsid w:val="00D63972"/>
    <w:rsid w:val="00D64271"/>
    <w:rsid w:val="00D646E8"/>
    <w:rsid w:val="00D64E64"/>
    <w:rsid w:val="00D65E6F"/>
    <w:rsid w:val="00D6619E"/>
    <w:rsid w:val="00D66927"/>
    <w:rsid w:val="00D678D1"/>
    <w:rsid w:val="00D70838"/>
    <w:rsid w:val="00D70968"/>
    <w:rsid w:val="00D70CAC"/>
    <w:rsid w:val="00D711BD"/>
    <w:rsid w:val="00D712FA"/>
    <w:rsid w:val="00D722C3"/>
    <w:rsid w:val="00D72DC5"/>
    <w:rsid w:val="00D73578"/>
    <w:rsid w:val="00D73A47"/>
    <w:rsid w:val="00D73C16"/>
    <w:rsid w:val="00D74533"/>
    <w:rsid w:val="00D74A70"/>
    <w:rsid w:val="00D74E1C"/>
    <w:rsid w:val="00D7553F"/>
    <w:rsid w:val="00D75542"/>
    <w:rsid w:val="00D766A6"/>
    <w:rsid w:val="00D76BDF"/>
    <w:rsid w:val="00D77051"/>
    <w:rsid w:val="00D77469"/>
    <w:rsid w:val="00D77A08"/>
    <w:rsid w:val="00D805B3"/>
    <w:rsid w:val="00D81125"/>
    <w:rsid w:val="00D814EB"/>
    <w:rsid w:val="00D817BE"/>
    <w:rsid w:val="00D81879"/>
    <w:rsid w:val="00D81D3E"/>
    <w:rsid w:val="00D82388"/>
    <w:rsid w:val="00D82582"/>
    <w:rsid w:val="00D82871"/>
    <w:rsid w:val="00D833CB"/>
    <w:rsid w:val="00D8395C"/>
    <w:rsid w:val="00D83D7C"/>
    <w:rsid w:val="00D83FB4"/>
    <w:rsid w:val="00D865A8"/>
    <w:rsid w:val="00D86638"/>
    <w:rsid w:val="00D86713"/>
    <w:rsid w:val="00D86740"/>
    <w:rsid w:val="00D868F8"/>
    <w:rsid w:val="00D86A34"/>
    <w:rsid w:val="00D8713E"/>
    <w:rsid w:val="00D87A87"/>
    <w:rsid w:val="00D87C40"/>
    <w:rsid w:val="00D903D6"/>
    <w:rsid w:val="00D907BF"/>
    <w:rsid w:val="00D90AF8"/>
    <w:rsid w:val="00D90F5E"/>
    <w:rsid w:val="00D91C87"/>
    <w:rsid w:val="00D91F9B"/>
    <w:rsid w:val="00D92546"/>
    <w:rsid w:val="00D925A8"/>
    <w:rsid w:val="00D92C3C"/>
    <w:rsid w:val="00D93FFA"/>
    <w:rsid w:val="00D94B27"/>
    <w:rsid w:val="00D94D12"/>
    <w:rsid w:val="00D95511"/>
    <w:rsid w:val="00D957F8"/>
    <w:rsid w:val="00D9586E"/>
    <w:rsid w:val="00D9596C"/>
    <w:rsid w:val="00D96423"/>
    <w:rsid w:val="00D96EDA"/>
    <w:rsid w:val="00D971E1"/>
    <w:rsid w:val="00D977A8"/>
    <w:rsid w:val="00D97982"/>
    <w:rsid w:val="00DA03D6"/>
    <w:rsid w:val="00DA0737"/>
    <w:rsid w:val="00DA1290"/>
    <w:rsid w:val="00DA1442"/>
    <w:rsid w:val="00DA19B2"/>
    <w:rsid w:val="00DA1D29"/>
    <w:rsid w:val="00DA2063"/>
    <w:rsid w:val="00DA2065"/>
    <w:rsid w:val="00DA216B"/>
    <w:rsid w:val="00DA2A02"/>
    <w:rsid w:val="00DA31C3"/>
    <w:rsid w:val="00DA3CCF"/>
    <w:rsid w:val="00DA3E5F"/>
    <w:rsid w:val="00DA440F"/>
    <w:rsid w:val="00DA47A6"/>
    <w:rsid w:val="00DA51C0"/>
    <w:rsid w:val="00DA5A00"/>
    <w:rsid w:val="00DA60F8"/>
    <w:rsid w:val="00DA6E09"/>
    <w:rsid w:val="00DA720C"/>
    <w:rsid w:val="00DA7B16"/>
    <w:rsid w:val="00DB12CD"/>
    <w:rsid w:val="00DB15AE"/>
    <w:rsid w:val="00DB1F1E"/>
    <w:rsid w:val="00DB2981"/>
    <w:rsid w:val="00DB2D78"/>
    <w:rsid w:val="00DB4D49"/>
    <w:rsid w:val="00DB5DFA"/>
    <w:rsid w:val="00DB6A02"/>
    <w:rsid w:val="00DB6DFF"/>
    <w:rsid w:val="00DB7063"/>
    <w:rsid w:val="00DB7F69"/>
    <w:rsid w:val="00DC00FF"/>
    <w:rsid w:val="00DC0409"/>
    <w:rsid w:val="00DC0A74"/>
    <w:rsid w:val="00DC0B3B"/>
    <w:rsid w:val="00DC157A"/>
    <w:rsid w:val="00DC15F2"/>
    <w:rsid w:val="00DC255F"/>
    <w:rsid w:val="00DC2A39"/>
    <w:rsid w:val="00DC2B43"/>
    <w:rsid w:val="00DC2C95"/>
    <w:rsid w:val="00DC2DBB"/>
    <w:rsid w:val="00DC2FC3"/>
    <w:rsid w:val="00DC32E9"/>
    <w:rsid w:val="00DC3569"/>
    <w:rsid w:val="00DC3616"/>
    <w:rsid w:val="00DC3F48"/>
    <w:rsid w:val="00DC4EE5"/>
    <w:rsid w:val="00DC503C"/>
    <w:rsid w:val="00DC5235"/>
    <w:rsid w:val="00DC5A24"/>
    <w:rsid w:val="00DC5A59"/>
    <w:rsid w:val="00DC6ABD"/>
    <w:rsid w:val="00DC7322"/>
    <w:rsid w:val="00DC7411"/>
    <w:rsid w:val="00DC78DB"/>
    <w:rsid w:val="00DD06E2"/>
    <w:rsid w:val="00DD0C0D"/>
    <w:rsid w:val="00DD0FFF"/>
    <w:rsid w:val="00DD1985"/>
    <w:rsid w:val="00DD1F68"/>
    <w:rsid w:val="00DD2B48"/>
    <w:rsid w:val="00DD2E30"/>
    <w:rsid w:val="00DD3084"/>
    <w:rsid w:val="00DD39F9"/>
    <w:rsid w:val="00DD4552"/>
    <w:rsid w:val="00DD4CB0"/>
    <w:rsid w:val="00DD4EB8"/>
    <w:rsid w:val="00DD5078"/>
    <w:rsid w:val="00DD52EC"/>
    <w:rsid w:val="00DD5413"/>
    <w:rsid w:val="00DD5A2E"/>
    <w:rsid w:val="00DD61CE"/>
    <w:rsid w:val="00DD6802"/>
    <w:rsid w:val="00DD79A7"/>
    <w:rsid w:val="00DE0720"/>
    <w:rsid w:val="00DE07D0"/>
    <w:rsid w:val="00DE090A"/>
    <w:rsid w:val="00DE1215"/>
    <w:rsid w:val="00DE1DEA"/>
    <w:rsid w:val="00DE2501"/>
    <w:rsid w:val="00DE2AD0"/>
    <w:rsid w:val="00DE35B2"/>
    <w:rsid w:val="00DE3787"/>
    <w:rsid w:val="00DE4068"/>
    <w:rsid w:val="00DE4297"/>
    <w:rsid w:val="00DE42A3"/>
    <w:rsid w:val="00DE4EDE"/>
    <w:rsid w:val="00DE50A8"/>
    <w:rsid w:val="00DE5279"/>
    <w:rsid w:val="00DE5D7A"/>
    <w:rsid w:val="00DE6058"/>
    <w:rsid w:val="00DE754A"/>
    <w:rsid w:val="00DE7A69"/>
    <w:rsid w:val="00DE7C03"/>
    <w:rsid w:val="00DF1864"/>
    <w:rsid w:val="00DF1E18"/>
    <w:rsid w:val="00DF22FF"/>
    <w:rsid w:val="00DF2728"/>
    <w:rsid w:val="00DF2C95"/>
    <w:rsid w:val="00DF3E11"/>
    <w:rsid w:val="00DF4A13"/>
    <w:rsid w:val="00DF4E99"/>
    <w:rsid w:val="00DF4F5D"/>
    <w:rsid w:val="00DF5008"/>
    <w:rsid w:val="00DF50E2"/>
    <w:rsid w:val="00DF52E3"/>
    <w:rsid w:val="00DF568B"/>
    <w:rsid w:val="00DF57D1"/>
    <w:rsid w:val="00DF5E6B"/>
    <w:rsid w:val="00DF5F8A"/>
    <w:rsid w:val="00DF6809"/>
    <w:rsid w:val="00DF6B7C"/>
    <w:rsid w:val="00DF6C9E"/>
    <w:rsid w:val="00DF6D82"/>
    <w:rsid w:val="00DF703A"/>
    <w:rsid w:val="00DF726A"/>
    <w:rsid w:val="00DF77F8"/>
    <w:rsid w:val="00E00282"/>
    <w:rsid w:val="00E00F20"/>
    <w:rsid w:val="00E017EC"/>
    <w:rsid w:val="00E01B9E"/>
    <w:rsid w:val="00E01D8D"/>
    <w:rsid w:val="00E01EC2"/>
    <w:rsid w:val="00E0229C"/>
    <w:rsid w:val="00E02A2E"/>
    <w:rsid w:val="00E03EA6"/>
    <w:rsid w:val="00E04316"/>
    <w:rsid w:val="00E05BFB"/>
    <w:rsid w:val="00E06777"/>
    <w:rsid w:val="00E07616"/>
    <w:rsid w:val="00E078A3"/>
    <w:rsid w:val="00E10385"/>
    <w:rsid w:val="00E10B9C"/>
    <w:rsid w:val="00E10E68"/>
    <w:rsid w:val="00E11DC3"/>
    <w:rsid w:val="00E11FA8"/>
    <w:rsid w:val="00E120B8"/>
    <w:rsid w:val="00E1250A"/>
    <w:rsid w:val="00E12D60"/>
    <w:rsid w:val="00E131AB"/>
    <w:rsid w:val="00E14479"/>
    <w:rsid w:val="00E14605"/>
    <w:rsid w:val="00E14868"/>
    <w:rsid w:val="00E14A17"/>
    <w:rsid w:val="00E15479"/>
    <w:rsid w:val="00E156D7"/>
    <w:rsid w:val="00E15DC4"/>
    <w:rsid w:val="00E15F01"/>
    <w:rsid w:val="00E16410"/>
    <w:rsid w:val="00E16550"/>
    <w:rsid w:val="00E1740C"/>
    <w:rsid w:val="00E17725"/>
    <w:rsid w:val="00E17B61"/>
    <w:rsid w:val="00E20214"/>
    <w:rsid w:val="00E20521"/>
    <w:rsid w:val="00E20F9E"/>
    <w:rsid w:val="00E2181F"/>
    <w:rsid w:val="00E219A3"/>
    <w:rsid w:val="00E21A89"/>
    <w:rsid w:val="00E21E5B"/>
    <w:rsid w:val="00E22530"/>
    <w:rsid w:val="00E22AA8"/>
    <w:rsid w:val="00E22E4B"/>
    <w:rsid w:val="00E2326C"/>
    <w:rsid w:val="00E23A37"/>
    <w:rsid w:val="00E23EF8"/>
    <w:rsid w:val="00E24576"/>
    <w:rsid w:val="00E24590"/>
    <w:rsid w:val="00E2468B"/>
    <w:rsid w:val="00E248E8"/>
    <w:rsid w:val="00E2545C"/>
    <w:rsid w:val="00E2551D"/>
    <w:rsid w:val="00E25BC1"/>
    <w:rsid w:val="00E25DFF"/>
    <w:rsid w:val="00E263D3"/>
    <w:rsid w:val="00E265AB"/>
    <w:rsid w:val="00E26C7C"/>
    <w:rsid w:val="00E26F86"/>
    <w:rsid w:val="00E27650"/>
    <w:rsid w:val="00E27A9C"/>
    <w:rsid w:val="00E27D66"/>
    <w:rsid w:val="00E3077A"/>
    <w:rsid w:val="00E307F5"/>
    <w:rsid w:val="00E3089C"/>
    <w:rsid w:val="00E30E5F"/>
    <w:rsid w:val="00E312AB"/>
    <w:rsid w:val="00E31903"/>
    <w:rsid w:val="00E31BF6"/>
    <w:rsid w:val="00E31C83"/>
    <w:rsid w:val="00E32369"/>
    <w:rsid w:val="00E32E2F"/>
    <w:rsid w:val="00E3312C"/>
    <w:rsid w:val="00E337C8"/>
    <w:rsid w:val="00E34DD5"/>
    <w:rsid w:val="00E3508B"/>
    <w:rsid w:val="00E35438"/>
    <w:rsid w:val="00E35DB1"/>
    <w:rsid w:val="00E35FBA"/>
    <w:rsid w:val="00E36560"/>
    <w:rsid w:val="00E37161"/>
    <w:rsid w:val="00E37469"/>
    <w:rsid w:val="00E37513"/>
    <w:rsid w:val="00E37BFD"/>
    <w:rsid w:val="00E40A0E"/>
    <w:rsid w:val="00E4116D"/>
    <w:rsid w:val="00E41374"/>
    <w:rsid w:val="00E41F86"/>
    <w:rsid w:val="00E42859"/>
    <w:rsid w:val="00E432BB"/>
    <w:rsid w:val="00E43785"/>
    <w:rsid w:val="00E43DB1"/>
    <w:rsid w:val="00E440E4"/>
    <w:rsid w:val="00E44523"/>
    <w:rsid w:val="00E4549E"/>
    <w:rsid w:val="00E45A9D"/>
    <w:rsid w:val="00E45BE4"/>
    <w:rsid w:val="00E45CBB"/>
    <w:rsid w:val="00E45D67"/>
    <w:rsid w:val="00E46282"/>
    <w:rsid w:val="00E4641D"/>
    <w:rsid w:val="00E465D0"/>
    <w:rsid w:val="00E46C6A"/>
    <w:rsid w:val="00E47188"/>
    <w:rsid w:val="00E47A5F"/>
    <w:rsid w:val="00E50DC4"/>
    <w:rsid w:val="00E50EAF"/>
    <w:rsid w:val="00E515DF"/>
    <w:rsid w:val="00E5178A"/>
    <w:rsid w:val="00E5233E"/>
    <w:rsid w:val="00E536D1"/>
    <w:rsid w:val="00E53EF0"/>
    <w:rsid w:val="00E5413F"/>
    <w:rsid w:val="00E54461"/>
    <w:rsid w:val="00E54859"/>
    <w:rsid w:val="00E54BDB"/>
    <w:rsid w:val="00E5551F"/>
    <w:rsid w:val="00E556BC"/>
    <w:rsid w:val="00E55937"/>
    <w:rsid w:val="00E561D5"/>
    <w:rsid w:val="00E565B0"/>
    <w:rsid w:val="00E5677A"/>
    <w:rsid w:val="00E56D38"/>
    <w:rsid w:val="00E56FA5"/>
    <w:rsid w:val="00E600A6"/>
    <w:rsid w:val="00E6017E"/>
    <w:rsid w:val="00E601CD"/>
    <w:rsid w:val="00E622CD"/>
    <w:rsid w:val="00E63206"/>
    <w:rsid w:val="00E632EB"/>
    <w:rsid w:val="00E633D2"/>
    <w:rsid w:val="00E641D0"/>
    <w:rsid w:val="00E64793"/>
    <w:rsid w:val="00E66723"/>
    <w:rsid w:val="00E677E3"/>
    <w:rsid w:val="00E703C5"/>
    <w:rsid w:val="00E71D16"/>
    <w:rsid w:val="00E7212B"/>
    <w:rsid w:val="00E73062"/>
    <w:rsid w:val="00E73253"/>
    <w:rsid w:val="00E737DC"/>
    <w:rsid w:val="00E754CC"/>
    <w:rsid w:val="00E75658"/>
    <w:rsid w:val="00E80508"/>
    <w:rsid w:val="00E80AF8"/>
    <w:rsid w:val="00E80BE5"/>
    <w:rsid w:val="00E81037"/>
    <w:rsid w:val="00E8236F"/>
    <w:rsid w:val="00E83342"/>
    <w:rsid w:val="00E835EC"/>
    <w:rsid w:val="00E84F2D"/>
    <w:rsid w:val="00E854EE"/>
    <w:rsid w:val="00E870CF"/>
    <w:rsid w:val="00E87757"/>
    <w:rsid w:val="00E877B8"/>
    <w:rsid w:val="00E87942"/>
    <w:rsid w:val="00E87B6A"/>
    <w:rsid w:val="00E90494"/>
    <w:rsid w:val="00E9057E"/>
    <w:rsid w:val="00E906D7"/>
    <w:rsid w:val="00E90E8B"/>
    <w:rsid w:val="00E90F23"/>
    <w:rsid w:val="00E912AF"/>
    <w:rsid w:val="00E9184F"/>
    <w:rsid w:val="00E919DF"/>
    <w:rsid w:val="00E91BC9"/>
    <w:rsid w:val="00E925A9"/>
    <w:rsid w:val="00E92C7A"/>
    <w:rsid w:val="00E92DA8"/>
    <w:rsid w:val="00E934D1"/>
    <w:rsid w:val="00E93E6F"/>
    <w:rsid w:val="00E94C43"/>
    <w:rsid w:val="00E94D6A"/>
    <w:rsid w:val="00E954E7"/>
    <w:rsid w:val="00E957A4"/>
    <w:rsid w:val="00E957EE"/>
    <w:rsid w:val="00E961EB"/>
    <w:rsid w:val="00E9620C"/>
    <w:rsid w:val="00E96326"/>
    <w:rsid w:val="00E96481"/>
    <w:rsid w:val="00E9682A"/>
    <w:rsid w:val="00E976F8"/>
    <w:rsid w:val="00E97759"/>
    <w:rsid w:val="00E97AB5"/>
    <w:rsid w:val="00EA0947"/>
    <w:rsid w:val="00EA0CBA"/>
    <w:rsid w:val="00EA10FE"/>
    <w:rsid w:val="00EA1485"/>
    <w:rsid w:val="00EA1BEB"/>
    <w:rsid w:val="00EA3D19"/>
    <w:rsid w:val="00EA4ACA"/>
    <w:rsid w:val="00EA51AC"/>
    <w:rsid w:val="00EA5784"/>
    <w:rsid w:val="00EA5A82"/>
    <w:rsid w:val="00EA5BD5"/>
    <w:rsid w:val="00EA5D39"/>
    <w:rsid w:val="00EA71F8"/>
    <w:rsid w:val="00EA72F0"/>
    <w:rsid w:val="00EA74F3"/>
    <w:rsid w:val="00EA755B"/>
    <w:rsid w:val="00EA77D7"/>
    <w:rsid w:val="00EA7B90"/>
    <w:rsid w:val="00EA7FED"/>
    <w:rsid w:val="00EB0205"/>
    <w:rsid w:val="00EB0915"/>
    <w:rsid w:val="00EB0BB9"/>
    <w:rsid w:val="00EB1A7C"/>
    <w:rsid w:val="00EB1C57"/>
    <w:rsid w:val="00EB30C4"/>
    <w:rsid w:val="00EB441E"/>
    <w:rsid w:val="00EB49A9"/>
    <w:rsid w:val="00EB4A6C"/>
    <w:rsid w:val="00EB4E40"/>
    <w:rsid w:val="00EB5720"/>
    <w:rsid w:val="00EB5972"/>
    <w:rsid w:val="00EB6343"/>
    <w:rsid w:val="00EB6509"/>
    <w:rsid w:val="00EB6D29"/>
    <w:rsid w:val="00EB70D9"/>
    <w:rsid w:val="00EB7685"/>
    <w:rsid w:val="00EB76BD"/>
    <w:rsid w:val="00EB76CA"/>
    <w:rsid w:val="00EB7877"/>
    <w:rsid w:val="00EB7943"/>
    <w:rsid w:val="00EB79EC"/>
    <w:rsid w:val="00EB7A83"/>
    <w:rsid w:val="00EC09DA"/>
    <w:rsid w:val="00EC250A"/>
    <w:rsid w:val="00EC27E1"/>
    <w:rsid w:val="00EC2D43"/>
    <w:rsid w:val="00EC2E14"/>
    <w:rsid w:val="00EC2FFC"/>
    <w:rsid w:val="00EC33D7"/>
    <w:rsid w:val="00EC3527"/>
    <w:rsid w:val="00EC39CD"/>
    <w:rsid w:val="00EC3A3B"/>
    <w:rsid w:val="00EC4475"/>
    <w:rsid w:val="00EC46C3"/>
    <w:rsid w:val="00EC4CE7"/>
    <w:rsid w:val="00EC565B"/>
    <w:rsid w:val="00EC5CCF"/>
    <w:rsid w:val="00EC63AB"/>
    <w:rsid w:val="00EC6598"/>
    <w:rsid w:val="00EC6A6E"/>
    <w:rsid w:val="00EC6E27"/>
    <w:rsid w:val="00EC7694"/>
    <w:rsid w:val="00ED0208"/>
    <w:rsid w:val="00ED09E8"/>
    <w:rsid w:val="00ED108B"/>
    <w:rsid w:val="00ED19A4"/>
    <w:rsid w:val="00ED1D5E"/>
    <w:rsid w:val="00ED27E2"/>
    <w:rsid w:val="00ED2CE6"/>
    <w:rsid w:val="00ED2D2E"/>
    <w:rsid w:val="00ED3231"/>
    <w:rsid w:val="00ED3F71"/>
    <w:rsid w:val="00ED5320"/>
    <w:rsid w:val="00ED6B3B"/>
    <w:rsid w:val="00EE0849"/>
    <w:rsid w:val="00EE0BB1"/>
    <w:rsid w:val="00EE0BC0"/>
    <w:rsid w:val="00EE119C"/>
    <w:rsid w:val="00EE1AA8"/>
    <w:rsid w:val="00EE1F94"/>
    <w:rsid w:val="00EE2216"/>
    <w:rsid w:val="00EE27A9"/>
    <w:rsid w:val="00EE29C1"/>
    <w:rsid w:val="00EE2AB2"/>
    <w:rsid w:val="00EE308A"/>
    <w:rsid w:val="00EE3286"/>
    <w:rsid w:val="00EE3498"/>
    <w:rsid w:val="00EE6E30"/>
    <w:rsid w:val="00EE70F6"/>
    <w:rsid w:val="00EE7263"/>
    <w:rsid w:val="00EE7354"/>
    <w:rsid w:val="00EE7705"/>
    <w:rsid w:val="00EE7CE0"/>
    <w:rsid w:val="00EF0B2A"/>
    <w:rsid w:val="00EF18E8"/>
    <w:rsid w:val="00EF1AAB"/>
    <w:rsid w:val="00EF1D86"/>
    <w:rsid w:val="00EF2ABF"/>
    <w:rsid w:val="00EF2B3C"/>
    <w:rsid w:val="00EF32AA"/>
    <w:rsid w:val="00EF34A2"/>
    <w:rsid w:val="00EF3EFD"/>
    <w:rsid w:val="00EF53C4"/>
    <w:rsid w:val="00EF68A9"/>
    <w:rsid w:val="00EF6C35"/>
    <w:rsid w:val="00F001B6"/>
    <w:rsid w:val="00F00461"/>
    <w:rsid w:val="00F00842"/>
    <w:rsid w:val="00F00C6F"/>
    <w:rsid w:val="00F01711"/>
    <w:rsid w:val="00F0246B"/>
    <w:rsid w:val="00F02764"/>
    <w:rsid w:val="00F02D69"/>
    <w:rsid w:val="00F02E8B"/>
    <w:rsid w:val="00F03003"/>
    <w:rsid w:val="00F041D3"/>
    <w:rsid w:val="00F0496A"/>
    <w:rsid w:val="00F04C39"/>
    <w:rsid w:val="00F05124"/>
    <w:rsid w:val="00F053B3"/>
    <w:rsid w:val="00F05490"/>
    <w:rsid w:val="00F0550B"/>
    <w:rsid w:val="00F057D2"/>
    <w:rsid w:val="00F05D51"/>
    <w:rsid w:val="00F06D0B"/>
    <w:rsid w:val="00F0774D"/>
    <w:rsid w:val="00F102E9"/>
    <w:rsid w:val="00F105E6"/>
    <w:rsid w:val="00F10806"/>
    <w:rsid w:val="00F11302"/>
    <w:rsid w:val="00F1169E"/>
    <w:rsid w:val="00F11878"/>
    <w:rsid w:val="00F119E3"/>
    <w:rsid w:val="00F125E3"/>
    <w:rsid w:val="00F12861"/>
    <w:rsid w:val="00F141B4"/>
    <w:rsid w:val="00F1499F"/>
    <w:rsid w:val="00F14E50"/>
    <w:rsid w:val="00F14F2A"/>
    <w:rsid w:val="00F14FAD"/>
    <w:rsid w:val="00F15111"/>
    <w:rsid w:val="00F15117"/>
    <w:rsid w:val="00F15B16"/>
    <w:rsid w:val="00F15D34"/>
    <w:rsid w:val="00F15ED3"/>
    <w:rsid w:val="00F161D8"/>
    <w:rsid w:val="00F16338"/>
    <w:rsid w:val="00F16C62"/>
    <w:rsid w:val="00F17330"/>
    <w:rsid w:val="00F17464"/>
    <w:rsid w:val="00F20013"/>
    <w:rsid w:val="00F20795"/>
    <w:rsid w:val="00F217C6"/>
    <w:rsid w:val="00F21AE9"/>
    <w:rsid w:val="00F21B34"/>
    <w:rsid w:val="00F22152"/>
    <w:rsid w:val="00F22A93"/>
    <w:rsid w:val="00F22B00"/>
    <w:rsid w:val="00F22C37"/>
    <w:rsid w:val="00F22D48"/>
    <w:rsid w:val="00F23A11"/>
    <w:rsid w:val="00F23A47"/>
    <w:rsid w:val="00F24E66"/>
    <w:rsid w:val="00F25C6B"/>
    <w:rsid w:val="00F25E5E"/>
    <w:rsid w:val="00F27EEB"/>
    <w:rsid w:val="00F30366"/>
    <w:rsid w:val="00F30D99"/>
    <w:rsid w:val="00F31B0D"/>
    <w:rsid w:val="00F31BCB"/>
    <w:rsid w:val="00F330DC"/>
    <w:rsid w:val="00F337C4"/>
    <w:rsid w:val="00F345D6"/>
    <w:rsid w:val="00F34E0D"/>
    <w:rsid w:val="00F35559"/>
    <w:rsid w:val="00F360DA"/>
    <w:rsid w:val="00F36151"/>
    <w:rsid w:val="00F369AC"/>
    <w:rsid w:val="00F36F40"/>
    <w:rsid w:val="00F377A7"/>
    <w:rsid w:val="00F379E1"/>
    <w:rsid w:val="00F37E1B"/>
    <w:rsid w:val="00F407F6"/>
    <w:rsid w:val="00F40BE9"/>
    <w:rsid w:val="00F40FB8"/>
    <w:rsid w:val="00F4125E"/>
    <w:rsid w:val="00F41E24"/>
    <w:rsid w:val="00F425EC"/>
    <w:rsid w:val="00F437F1"/>
    <w:rsid w:val="00F43D01"/>
    <w:rsid w:val="00F43D74"/>
    <w:rsid w:val="00F44114"/>
    <w:rsid w:val="00F4438C"/>
    <w:rsid w:val="00F44906"/>
    <w:rsid w:val="00F44E57"/>
    <w:rsid w:val="00F453AD"/>
    <w:rsid w:val="00F4555F"/>
    <w:rsid w:val="00F461BD"/>
    <w:rsid w:val="00F4676E"/>
    <w:rsid w:val="00F46C20"/>
    <w:rsid w:val="00F5037A"/>
    <w:rsid w:val="00F5046E"/>
    <w:rsid w:val="00F50579"/>
    <w:rsid w:val="00F5189C"/>
    <w:rsid w:val="00F519BE"/>
    <w:rsid w:val="00F51AC9"/>
    <w:rsid w:val="00F51EE3"/>
    <w:rsid w:val="00F52C96"/>
    <w:rsid w:val="00F52DF7"/>
    <w:rsid w:val="00F531C5"/>
    <w:rsid w:val="00F53666"/>
    <w:rsid w:val="00F540D0"/>
    <w:rsid w:val="00F54149"/>
    <w:rsid w:val="00F545EF"/>
    <w:rsid w:val="00F54A4B"/>
    <w:rsid w:val="00F55695"/>
    <w:rsid w:val="00F56C6E"/>
    <w:rsid w:val="00F600BA"/>
    <w:rsid w:val="00F60388"/>
    <w:rsid w:val="00F603D1"/>
    <w:rsid w:val="00F61598"/>
    <w:rsid w:val="00F6170B"/>
    <w:rsid w:val="00F619B9"/>
    <w:rsid w:val="00F61C68"/>
    <w:rsid w:val="00F62041"/>
    <w:rsid w:val="00F628BA"/>
    <w:rsid w:val="00F62B9E"/>
    <w:rsid w:val="00F64316"/>
    <w:rsid w:val="00F6488E"/>
    <w:rsid w:val="00F648F4"/>
    <w:rsid w:val="00F6519E"/>
    <w:rsid w:val="00F655FB"/>
    <w:rsid w:val="00F65F1F"/>
    <w:rsid w:val="00F667EE"/>
    <w:rsid w:val="00F67992"/>
    <w:rsid w:val="00F67A72"/>
    <w:rsid w:val="00F67FB2"/>
    <w:rsid w:val="00F7029F"/>
    <w:rsid w:val="00F705F2"/>
    <w:rsid w:val="00F70BC9"/>
    <w:rsid w:val="00F70D62"/>
    <w:rsid w:val="00F710E1"/>
    <w:rsid w:val="00F71627"/>
    <w:rsid w:val="00F72C5D"/>
    <w:rsid w:val="00F7344E"/>
    <w:rsid w:val="00F73A2F"/>
    <w:rsid w:val="00F73EB3"/>
    <w:rsid w:val="00F74376"/>
    <w:rsid w:val="00F74A9A"/>
    <w:rsid w:val="00F75135"/>
    <w:rsid w:val="00F75204"/>
    <w:rsid w:val="00F752EC"/>
    <w:rsid w:val="00F75CEC"/>
    <w:rsid w:val="00F766C3"/>
    <w:rsid w:val="00F769B8"/>
    <w:rsid w:val="00F76C5C"/>
    <w:rsid w:val="00F777CC"/>
    <w:rsid w:val="00F77950"/>
    <w:rsid w:val="00F77B84"/>
    <w:rsid w:val="00F77CC6"/>
    <w:rsid w:val="00F80044"/>
    <w:rsid w:val="00F805CD"/>
    <w:rsid w:val="00F813E5"/>
    <w:rsid w:val="00F81F18"/>
    <w:rsid w:val="00F82B2D"/>
    <w:rsid w:val="00F82F46"/>
    <w:rsid w:val="00F8449D"/>
    <w:rsid w:val="00F85155"/>
    <w:rsid w:val="00F85973"/>
    <w:rsid w:val="00F85EF5"/>
    <w:rsid w:val="00F86299"/>
    <w:rsid w:val="00F86F75"/>
    <w:rsid w:val="00F87FD2"/>
    <w:rsid w:val="00F90754"/>
    <w:rsid w:val="00F90AE5"/>
    <w:rsid w:val="00F90DE0"/>
    <w:rsid w:val="00F91252"/>
    <w:rsid w:val="00F91340"/>
    <w:rsid w:val="00F91CBD"/>
    <w:rsid w:val="00F9229F"/>
    <w:rsid w:val="00F922ED"/>
    <w:rsid w:val="00F92D56"/>
    <w:rsid w:val="00F93199"/>
    <w:rsid w:val="00F932C5"/>
    <w:rsid w:val="00F932CE"/>
    <w:rsid w:val="00F93558"/>
    <w:rsid w:val="00F9440B"/>
    <w:rsid w:val="00F948EF"/>
    <w:rsid w:val="00F94D1F"/>
    <w:rsid w:val="00F95795"/>
    <w:rsid w:val="00F9580E"/>
    <w:rsid w:val="00F95979"/>
    <w:rsid w:val="00F95A77"/>
    <w:rsid w:val="00F95F5D"/>
    <w:rsid w:val="00F96097"/>
    <w:rsid w:val="00F96287"/>
    <w:rsid w:val="00F962D0"/>
    <w:rsid w:val="00F964D5"/>
    <w:rsid w:val="00F964EE"/>
    <w:rsid w:val="00F96B09"/>
    <w:rsid w:val="00F974C2"/>
    <w:rsid w:val="00F97556"/>
    <w:rsid w:val="00F97CCF"/>
    <w:rsid w:val="00FA060A"/>
    <w:rsid w:val="00FA062A"/>
    <w:rsid w:val="00FA06DF"/>
    <w:rsid w:val="00FA0D53"/>
    <w:rsid w:val="00FA1FB0"/>
    <w:rsid w:val="00FA2707"/>
    <w:rsid w:val="00FA29C8"/>
    <w:rsid w:val="00FA2C92"/>
    <w:rsid w:val="00FA2CE9"/>
    <w:rsid w:val="00FA381C"/>
    <w:rsid w:val="00FA501F"/>
    <w:rsid w:val="00FA5E14"/>
    <w:rsid w:val="00FA68DF"/>
    <w:rsid w:val="00FA68E5"/>
    <w:rsid w:val="00FA6D25"/>
    <w:rsid w:val="00FA6E05"/>
    <w:rsid w:val="00FA7834"/>
    <w:rsid w:val="00FB06F1"/>
    <w:rsid w:val="00FB0E1C"/>
    <w:rsid w:val="00FB13D0"/>
    <w:rsid w:val="00FB1722"/>
    <w:rsid w:val="00FB2BD1"/>
    <w:rsid w:val="00FB31F5"/>
    <w:rsid w:val="00FB325E"/>
    <w:rsid w:val="00FB5796"/>
    <w:rsid w:val="00FB6314"/>
    <w:rsid w:val="00FB6927"/>
    <w:rsid w:val="00FB6C9E"/>
    <w:rsid w:val="00FB71B9"/>
    <w:rsid w:val="00FB7264"/>
    <w:rsid w:val="00FB766F"/>
    <w:rsid w:val="00FB7C8A"/>
    <w:rsid w:val="00FB7F7A"/>
    <w:rsid w:val="00FC022C"/>
    <w:rsid w:val="00FC0A8B"/>
    <w:rsid w:val="00FC0B92"/>
    <w:rsid w:val="00FC0CD6"/>
    <w:rsid w:val="00FC10B6"/>
    <w:rsid w:val="00FC214A"/>
    <w:rsid w:val="00FC2763"/>
    <w:rsid w:val="00FC317C"/>
    <w:rsid w:val="00FC36E0"/>
    <w:rsid w:val="00FC3786"/>
    <w:rsid w:val="00FC40E6"/>
    <w:rsid w:val="00FC4C5A"/>
    <w:rsid w:val="00FC4E06"/>
    <w:rsid w:val="00FC652B"/>
    <w:rsid w:val="00FC6834"/>
    <w:rsid w:val="00FC6D8A"/>
    <w:rsid w:val="00FC7909"/>
    <w:rsid w:val="00FC79C8"/>
    <w:rsid w:val="00FC7F16"/>
    <w:rsid w:val="00FD0AE4"/>
    <w:rsid w:val="00FD0D53"/>
    <w:rsid w:val="00FD0F97"/>
    <w:rsid w:val="00FD1F6A"/>
    <w:rsid w:val="00FD2330"/>
    <w:rsid w:val="00FD2AB1"/>
    <w:rsid w:val="00FD3905"/>
    <w:rsid w:val="00FD4D3A"/>
    <w:rsid w:val="00FD4E1B"/>
    <w:rsid w:val="00FD52B3"/>
    <w:rsid w:val="00FD610A"/>
    <w:rsid w:val="00FD6D58"/>
    <w:rsid w:val="00FD735F"/>
    <w:rsid w:val="00FD73E2"/>
    <w:rsid w:val="00FD76B5"/>
    <w:rsid w:val="00FD77B8"/>
    <w:rsid w:val="00FD78FF"/>
    <w:rsid w:val="00FD79FA"/>
    <w:rsid w:val="00FD7F95"/>
    <w:rsid w:val="00FE0DF6"/>
    <w:rsid w:val="00FE1650"/>
    <w:rsid w:val="00FE166F"/>
    <w:rsid w:val="00FE1E16"/>
    <w:rsid w:val="00FE2246"/>
    <w:rsid w:val="00FE24B3"/>
    <w:rsid w:val="00FE260D"/>
    <w:rsid w:val="00FE2C57"/>
    <w:rsid w:val="00FE2EE6"/>
    <w:rsid w:val="00FE413F"/>
    <w:rsid w:val="00FE4497"/>
    <w:rsid w:val="00FE493A"/>
    <w:rsid w:val="00FE536C"/>
    <w:rsid w:val="00FE5583"/>
    <w:rsid w:val="00FE5F55"/>
    <w:rsid w:val="00FE652F"/>
    <w:rsid w:val="00FE6741"/>
    <w:rsid w:val="00FF01C0"/>
    <w:rsid w:val="00FF035B"/>
    <w:rsid w:val="00FF0796"/>
    <w:rsid w:val="00FF09B5"/>
    <w:rsid w:val="00FF1D0B"/>
    <w:rsid w:val="00FF212E"/>
    <w:rsid w:val="00FF229F"/>
    <w:rsid w:val="00FF2681"/>
    <w:rsid w:val="00FF2997"/>
    <w:rsid w:val="00FF2E13"/>
    <w:rsid w:val="00FF3A01"/>
    <w:rsid w:val="00FF3D65"/>
    <w:rsid w:val="00FF4FD6"/>
    <w:rsid w:val="00FF5F61"/>
    <w:rsid w:val="00FF6035"/>
    <w:rsid w:val="00FF69D8"/>
    <w:rsid w:val="00FF69EC"/>
    <w:rsid w:val="00FF6DB8"/>
    <w:rsid w:val="00FF77DF"/>
    <w:rsid w:val="00FF7AC8"/>
    <w:rsid w:val="00FF7DAE"/>
    <w:rsid w:val="02483FB8"/>
    <w:rsid w:val="0249FFE7"/>
    <w:rsid w:val="0318FB14"/>
    <w:rsid w:val="0368C0C6"/>
    <w:rsid w:val="03B7BE25"/>
    <w:rsid w:val="0461A56A"/>
    <w:rsid w:val="0563AB97"/>
    <w:rsid w:val="05C04F44"/>
    <w:rsid w:val="05C71DD0"/>
    <w:rsid w:val="0646D7AE"/>
    <w:rsid w:val="06C65A3F"/>
    <w:rsid w:val="07F2DF9B"/>
    <w:rsid w:val="08C5D70A"/>
    <w:rsid w:val="08C73060"/>
    <w:rsid w:val="08E6CB57"/>
    <w:rsid w:val="09D634B4"/>
    <w:rsid w:val="0B25D96B"/>
    <w:rsid w:val="0B9D5C63"/>
    <w:rsid w:val="0C4BFC21"/>
    <w:rsid w:val="0D41547D"/>
    <w:rsid w:val="0DB95D92"/>
    <w:rsid w:val="0FFA56F6"/>
    <w:rsid w:val="0FFA8117"/>
    <w:rsid w:val="1022E965"/>
    <w:rsid w:val="102A7227"/>
    <w:rsid w:val="10579DDA"/>
    <w:rsid w:val="10F6E5A3"/>
    <w:rsid w:val="1119B165"/>
    <w:rsid w:val="127788E6"/>
    <w:rsid w:val="1319F329"/>
    <w:rsid w:val="136D27F9"/>
    <w:rsid w:val="13BD7189"/>
    <w:rsid w:val="13DEE9F3"/>
    <w:rsid w:val="13F76C85"/>
    <w:rsid w:val="1472A783"/>
    <w:rsid w:val="14898D54"/>
    <w:rsid w:val="14CAAA9F"/>
    <w:rsid w:val="157C2E85"/>
    <w:rsid w:val="15AE6606"/>
    <w:rsid w:val="1602D767"/>
    <w:rsid w:val="16E90F73"/>
    <w:rsid w:val="1707B1B0"/>
    <w:rsid w:val="1768A6FA"/>
    <w:rsid w:val="176A7671"/>
    <w:rsid w:val="17C6A8B4"/>
    <w:rsid w:val="18F4796C"/>
    <w:rsid w:val="194D5CA6"/>
    <w:rsid w:val="196E26A3"/>
    <w:rsid w:val="1A3A8B00"/>
    <w:rsid w:val="1AC8EDB3"/>
    <w:rsid w:val="1B34BD1E"/>
    <w:rsid w:val="1B9701CD"/>
    <w:rsid w:val="1C6400D1"/>
    <w:rsid w:val="1DC7CFEE"/>
    <w:rsid w:val="1E0B934D"/>
    <w:rsid w:val="1E7E0772"/>
    <w:rsid w:val="21443338"/>
    <w:rsid w:val="21525536"/>
    <w:rsid w:val="23760A0A"/>
    <w:rsid w:val="23AFA03A"/>
    <w:rsid w:val="240AB524"/>
    <w:rsid w:val="240E9132"/>
    <w:rsid w:val="245BF860"/>
    <w:rsid w:val="24B19784"/>
    <w:rsid w:val="2560846D"/>
    <w:rsid w:val="2681F292"/>
    <w:rsid w:val="271A8AB8"/>
    <w:rsid w:val="291C31C1"/>
    <w:rsid w:val="294D0CD8"/>
    <w:rsid w:val="2998EDB5"/>
    <w:rsid w:val="29CEF776"/>
    <w:rsid w:val="2AFF78AA"/>
    <w:rsid w:val="2B409A2D"/>
    <w:rsid w:val="2C1B0614"/>
    <w:rsid w:val="2C771066"/>
    <w:rsid w:val="2DF6347E"/>
    <w:rsid w:val="2ED03F52"/>
    <w:rsid w:val="3014BD31"/>
    <w:rsid w:val="30699382"/>
    <w:rsid w:val="314CF708"/>
    <w:rsid w:val="31BA329F"/>
    <w:rsid w:val="31F93FC3"/>
    <w:rsid w:val="3264CEBA"/>
    <w:rsid w:val="3322BC94"/>
    <w:rsid w:val="339AE9A4"/>
    <w:rsid w:val="346AD305"/>
    <w:rsid w:val="34BB16BA"/>
    <w:rsid w:val="34C54CE5"/>
    <w:rsid w:val="35076EEE"/>
    <w:rsid w:val="356D2ACB"/>
    <w:rsid w:val="3591C2AF"/>
    <w:rsid w:val="3603D4EB"/>
    <w:rsid w:val="364F6A33"/>
    <w:rsid w:val="36CA2375"/>
    <w:rsid w:val="372A7745"/>
    <w:rsid w:val="379F0AC9"/>
    <w:rsid w:val="37DB31A0"/>
    <w:rsid w:val="37F98149"/>
    <w:rsid w:val="399B1DBC"/>
    <w:rsid w:val="3A52446F"/>
    <w:rsid w:val="3B4B3BD7"/>
    <w:rsid w:val="3C7BCE75"/>
    <w:rsid w:val="3D0F5629"/>
    <w:rsid w:val="3DB397B6"/>
    <w:rsid w:val="3DD44C2B"/>
    <w:rsid w:val="3E83E9B1"/>
    <w:rsid w:val="3E97AF61"/>
    <w:rsid w:val="3E9D5BB5"/>
    <w:rsid w:val="3F140C9D"/>
    <w:rsid w:val="3F2DF28F"/>
    <w:rsid w:val="3F2F7674"/>
    <w:rsid w:val="3F4F6817"/>
    <w:rsid w:val="3FEFEF9E"/>
    <w:rsid w:val="4075483E"/>
    <w:rsid w:val="42163C28"/>
    <w:rsid w:val="428A584A"/>
    <w:rsid w:val="43062260"/>
    <w:rsid w:val="436063B7"/>
    <w:rsid w:val="43985C52"/>
    <w:rsid w:val="43EBD234"/>
    <w:rsid w:val="440B175B"/>
    <w:rsid w:val="45E7F946"/>
    <w:rsid w:val="469C14F4"/>
    <w:rsid w:val="46C0DE7A"/>
    <w:rsid w:val="4760A739"/>
    <w:rsid w:val="47BD2BDC"/>
    <w:rsid w:val="47D6A26D"/>
    <w:rsid w:val="485A24ED"/>
    <w:rsid w:val="48B4BFE5"/>
    <w:rsid w:val="49565508"/>
    <w:rsid w:val="495D648D"/>
    <w:rsid w:val="49F354E9"/>
    <w:rsid w:val="4AEE2283"/>
    <w:rsid w:val="4B4EFA6B"/>
    <w:rsid w:val="4BE266F5"/>
    <w:rsid w:val="4BEDB424"/>
    <w:rsid w:val="4C2C9078"/>
    <w:rsid w:val="4C85829F"/>
    <w:rsid w:val="4C86A2A0"/>
    <w:rsid w:val="4D993F30"/>
    <w:rsid w:val="4DA8E3E5"/>
    <w:rsid w:val="4E2B8467"/>
    <w:rsid w:val="4E35BB46"/>
    <w:rsid w:val="4EFD2CDE"/>
    <w:rsid w:val="4F557D5E"/>
    <w:rsid w:val="4FFF3D7D"/>
    <w:rsid w:val="517F7FF2"/>
    <w:rsid w:val="52A93097"/>
    <w:rsid w:val="52CF2872"/>
    <w:rsid w:val="5367F473"/>
    <w:rsid w:val="53D27C19"/>
    <w:rsid w:val="53E7399D"/>
    <w:rsid w:val="54514C16"/>
    <w:rsid w:val="54A1D9AD"/>
    <w:rsid w:val="57411A64"/>
    <w:rsid w:val="579B11B1"/>
    <w:rsid w:val="57D4ABC3"/>
    <w:rsid w:val="587AE584"/>
    <w:rsid w:val="59E06B25"/>
    <w:rsid w:val="5ACF8A98"/>
    <w:rsid w:val="5AD5A9B9"/>
    <w:rsid w:val="5B594879"/>
    <w:rsid w:val="5C6ECB5D"/>
    <w:rsid w:val="5C8A1BA8"/>
    <w:rsid w:val="5D1E395D"/>
    <w:rsid w:val="5F239B9F"/>
    <w:rsid w:val="5F3DD284"/>
    <w:rsid w:val="5FBDB85C"/>
    <w:rsid w:val="605C5B1E"/>
    <w:rsid w:val="6181E4A2"/>
    <w:rsid w:val="61F15773"/>
    <w:rsid w:val="62364E62"/>
    <w:rsid w:val="6241F1E8"/>
    <w:rsid w:val="629D99FC"/>
    <w:rsid w:val="62A4DD33"/>
    <w:rsid w:val="63C89B92"/>
    <w:rsid w:val="64BBFA75"/>
    <w:rsid w:val="651E5D63"/>
    <w:rsid w:val="65276DAD"/>
    <w:rsid w:val="6747583E"/>
    <w:rsid w:val="697DFCEE"/>
    <w:rsid w:val="6AFF7FB7"/>
    <w:rsid w:val="6B4B1F97"/>
    <w:rsid w:val="6B576431"/>
    <w:rsid w:val="6C020448"/>
    <w:rsid w:val="6C8D679D"/>
    <w:rsid w:val="6CA86B0F"/>
    <w:rsid w:val="6CED61FE"/>
    <w:rsid w:val="6DC1EAB7"/>
    <w:rsid w:val="6DD439CE"/>
    <w:rsid w:val="6E6342DF"/>
    <w:rsid w:val="6E6A15B5"/>
    <w:rsid w:val="6E72D1C9"/>
    <w:rsid w:val="6F5D7A0B"/>
    <w:rsid w:val="720E1348"/>
    <w:rsid w:val="73FF325D"/>
    <w:rsid w:val="7526C07F"/>
    <w:rsid w:val="753C061F"/>
    <w:rsid w:val="75FB469E"/>
    <w:rsid w:val="7636A38F"/>
    <w:rsid w:val="76AFFF9E"/>
    <w:rsid w:val="775C9103"/>
    <w:rsid w:val="78D84965"/>
    <w:rsid w:val="796F6A31"/>
    <w:rsid w:val="7A4B1360"/>
    <w:rsid w:val="7A774949"/>
    <w:rsid w:val="7B45C644"/>
    <w:rsid w:val="7B63713E"/>
    <w:rsid w:val="7C09EA3A"/>
    <w:rsid w:val="7C660A45"/>
    <w:rsid w:val="7C6840C9"/>
    <w:rsid w:val="7DB240F0"/>
    <w:rsid w:val="7DBD5FB7"/>
    <w:rsid w:val="7E0ED03D"/>
    <w:rsid w:val="7E3F1E82"/>
    <w:rsid w:val="7EB4FD5A"/>
    <w:rsid w:val="7F226FD0"/>
    <w:rsid w:val="7F46A4E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04C56F"/>
  <w15:chartTrackingRefBased/>
  <w15:docId w15:val="{5998B4A4-001A-4B66-B2B1-723F92B3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32235"/>
    <w:pPr>
      <w:spacing w:after="200" w:line="276" w:lineRule="auto"/>
    </w:pPr>
    <w:rPr>
      <w:rFonts w:ascii="Cambria" w:eastAsia="Times New Roman" w:hAnsi="Cambria" w:cs="DokChampa"/>
      <w:lang w:val="en-US" w:bidi="en-US"/>
    </w:rPr>
  </w:style>
  <w:style w:type="paragraph" w:styleId="Antrat1">
    <w:name w:val="heading 1"/>
    <w:basedOn w:val="prastasis"/>
    <w:next w:val="prastasis"/>
    <w:link w:val="Antrat1Diagrama"/>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Antrat4">
    <w:name w:val="heading 4"/>
    <w:basedOn w:val="prastasis"/>
    <w:next w:val="prastasis"/>
    <w:link w:val="Antrat4Diagrama"/>
    <w:uiPriority w:val="9"/>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basedOn w:val="Numatytasispastraiposriftas"/>
    <w:link w:val="Antrat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basedOn w:val="Numatytasispastraiposriftas"/>
    <w:link w:val="Antrat3"/>
    <w:uiPriority w:val="9"/>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basedOn w:val="Numatytasispastraiposriftas"/>
    <w:link w:val="Antrat4"/>
    <w:uiPriority w:val="9"/>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style>
  <w:style w:type="character" w:styleId="Komentaronuoroda">
    <w:name w:val="annotation reference"/>
    <w:basedOn w:val="Numatytasispastraiposriftas"/>
    <w:uiPriority w:val="99"/>
    <w:unhideWhenUsed/>
    <w:rsid w:val="000F6B83"/>
    <w:rPr>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F6B83"/>
    <w:rPr>
      <w:rFonts w:ascii="Cambria" w:eastAsia="Times New Roman" w:hAnsi="Cambria" w:cs="DokChampa"/>
      <w:sz w:val="20"/>
      <w:szCs w:val="20"/>
      <w:lang w:val="en-US" w:bidi="en-US"/>
    </w:rPr>
  </w:style>
  <w:style w:type="paragraph" w:styleId="prastasiniatinklio">
    <w:name w:val="Normal (Web)"/>
    <w:basedOn w:val="prastasis"/>
    <w:uiPriority w:val="99"/>
    <w:semiHidden/>
    <w:unhideWhenUsed/>
    <w:rsid w:val="000F6B83"/>
    <w:pPr>
      <w:spacing w:before="100" w:beforeAutospacing="1" w:after="100" w:afterAutospacing="1" w:line="240" w:lineRule="auto"/>
    </w:pPr>
    <w:rPr>
      <w:rFonts w:ascii="Times New Roman" w:hAnsi="Times New Roman" w:cs="Times New Roman"/>
      <w:sz w:val="24"/>
      <w:szCs w:val="24"/>
      <w:lang w:val="lt-LT" w:eastAsia="lt-LT" w:bidi="ar-SA"/>
    </w:rPr>
  </w:style>
  <w:style w:type="paragraph" w:styleId="Antrats">
    <w:name w:val="header"/>
    <w:basedOn w:val="prastasis"/>
    <w:link w:val="AntratsDiagrama"/>
    <w:uiPriority w:val="99"/>
    <w:unhideWhenUsed/>
    <w:rsid w:val="000F6B8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qFormat/>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cs="DokChampa"/>
      <w:lang w:val="en-US" w:bidi="en-US"/>
    </w:rPr>
  </w:style>
  <w:style w:type="character" w:styleId="Hipersaitas">
    <w:name w:val="Hyperlink"/>
    <w:aliases w:val="Alna"/>
    <w:uiPriority w:val="99"/>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5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bidi="ar-SA"/>
    </w:rPr>
  </w:style>
  <w:style w:type="character" w:customStyle="1" w:styleId="PavadinimasDiagrama">
    <w:name w:val="Pavadinimas Diagrama"/>
    <w:basedOn w:val="Numatytasispastraiposriftas"/>
    <w:link w:val="Pavadinimas"/>
    <w:uiPriority w:val="10"/>
    <w:rsid w:val="005E01C9"/>
    <w:rPr>
      <w:rFonts w:asciiTheme="majorHAnsi" w:eastAsiaTheme="majorEastAsia" w:hAnsiTheme="majorHAnsi" w:cstheme="majorBidi"/>
      <w:spacing w:val="-10"/>
      <w:kern w:val="28"/>
      <w:sz w:val="28"/>
      <w:szCs w:val="56"/>
      <w:lang w:val="en-US"/>
    </w:rPr>
  </w:style>
  <w:style w:type="character" w:customStyle="1" w:styleId="normaltextrun">
    <w:name w:val="normaltextrun"/>
    <w:basedOn w:val="Numatytasispastraiposriftas"/>
    <w:rsid w:val="009F3E93"/>
  </w:style>
  <w:style w:type="character" w:customStyle="1" w:styleId="eop">
    <w:name w:val="eop"/>
    <w:basedOn w:val="Numatytasispastraiposriftas"/>
    <w:rsid w:val="009F3E93"/>
  </w:style>
  <w:style w:type="character" w:styleId="Perirtashipersaitas">
    <w:name w:val="FollowedHyperlink"/>
    <w:basedOn w:val="Numatytasispastraiposriftas"/>
    <w:uiPriority w:val="99"/>
    <w:semiHidden/>
    <w:unhideWhenUsed/>
    <w:rsid w:val="009F3E93"/>
    <w:rPr>
      <w:color w:val="954F72" w:themeColor="followedHyperlink"/>
      <w:u w:val="single"/>
    </w:rPr>
  </w:style>
  <w:style w:type="character" w:customStyle="1" w:styleId="UnresolvedMention">
    <w:name w:val="Unresolved Mention"/>
    <w:basedOn w:val="Numatytasispastraiposriftas"/>
    <w:uiPriority w:val="99"/>
    <w:semiHidden/>
    <w:unhideWhenUsed/>
    <w:rsid w:val="005B0699"/>
    <w:rPr>
      <w:color w:val="605E5C"/>
      <w:shd w:val="clear" w:color="auto" w:fill="E1DFDD"/>
    </w:rPr>
  </w:style>
  <w:style w:type="character" w:customStyle="1" w:styleId="Mention">
    <w:name w:val="Mention"/>
    <w:basedOn w:val="Numatytasispastraiposriftas"/>
    <w:uiPriority w:val="99"/>
    <w:unhideWhenUsed/>
    <w:rsid w:val="00891499"/>
    <w:rPr>
      <w:color w:val="2B579A"/>
      <w:shd w:val="clear" w:color="auto" w:fill="E1DFDD"/>
    </w:rPr>
  </w:style>
  <w:style w:type="paragraph" w:styleId="Turinys3">
    <w:name w:val="toc 3"/>
    <w:basedOn w:val="prastasis"/>
    <w:next w:val="prastasis"/>
    <w:autoRedefine/>
    <w:uiPriority w:val="39"/>
    <w:unhideWhenUsed/>
    <w:rsid w:val="003D35DA"/>
    <w:pPr>
      <w:tabs>
        <w:tab w:val="right" w:leader="dot" w:pos="9016"/>
      </w:tabs>
      <w:suppressAutoHyphens/>
      <w:autoSpaceDN w:val="0"/>
      <w:spacing w:after="0" w:line="360" w:lineRule="auto"/>
      <w:ind w:left="720" w:hanging="360"/>
      <w:jc w:val="both"/>
      <w:textAlignment w:val="baseline"/>
    </w:pPr>
    <w:rPr>
      <w:rFonts w:ascii="Times New Roman" w:hAnsi="Times New Roman" w:cs="Times New Roman"/>
      <w:lang w:val="lt-LT" w:eastAsia="lt-LT" w:bidi="ar-SA"/>
    </w:rPr>
  </w:style>
  <w:style w:type="character" w:customStyle="1" w:styleId="item">
    <w:name w:val="item"/>
    <w:rsid w:val="00956FB8"/>
  </w:style>
  <w:style w:type="numbering" w:customStyle="1" w:styleId="Style1">
    <w:name w:val="Style1"/>
    <w:uiPriority w:val="99"/>
    <w:rsid w:val="00956FB8"/>
    <w:pPr>
      <w:numPr>
        <w:numId w:val="3"/>
      </w:numPr>
    </w:pPr>
  </w:style>
  <w:style w:type="character" w:customStyle="1" w:styleId="normaltextrun1">
    <w:name w:val="normaltextrun1"/>
    <w:basedOn w:val="Numatytasispastraiposriftas"/>
    <w:rsid w:val="00956FB8"/>
  </w:style>
  <w:style w:type="paragraph" w:styleId="Paprastasistekstas">
    <w:name w:val="Plain Text"/>
    <w:basedOn w:val="prastasis"/>
    <w:link w:val="PaprastasistekstasDiagrama"/>
    <w:uiPriority w:val="99"/>
    <w:semiHidden/>
    <w:unhideWhenUsed/>
    <w:rsid w:val="00956FB8"/>
    <w:pPr>
      <w:spacing w:after="0" w:line="240" w:lineRule="auto"/>
    </w:pPr>
    <w:rPr>
      <w:rFonts w:ascii="Calibri" w:eastAsiaTheme="minorHAnsi" w:hAnsi="Calibri" w:cstheme="minorBidi"/>
      <w:szCs w:val="21"/>
      <w:lang w:val="lt-LT" w:bidi="ar-SA"/>
    </w:rPr>
  </w:style>
  <w:style w:type="character" w:customStyle="1" w:styleId="PaprastasistekstasDiagrama">
    <w:name w:val="Paprastasis tekstas Diagrama"/>
    <w:basedOn w:val="Numatytasispastraiposriftas"/>
    <w:link w:val="Paprastasistekstas"/>
    <w:uiPriority w:val="99"/>
    <w:semiHidden/>
    <w:rsid w:val="00956FB8"/>
    <w:rPr>
      <w:rFonts w:ascii="Calibri" w:hAnsi="Calibri"/>
      <w:szCs w:val="21"/>
    </w:rPr>
  </w:style>
  <w:style w:type="paragraph" w:customStyle="1" w:styleId="Standard">
    <w:name w:val="Standard"/>
    <w:link w:val="StandardChar"/>
    <w:rsid w:val="00956FB8"/>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andardChar">
    <w:name w:val="Standard Char"/>
    <w:basedOn w:val="Numatytasispastraiposriftas"/>
    <w:link w:val="Standard"/>
    <w:rsid w:val="00956FB8"/>
    <w:rPr>
      <w:rFonts w:ascii="Liberation Serif" w:eastAsia="NSimSun" w:hAnsi="Liberation Serif" w:cs="Arial"/>
      <w:kern w:val="3"/>
      <w:sz w:val="24"/>
      <w:szCs w:val="24"/>
      <w:lang w:eastAsia="zh-CN" w:bidi="hi-IN"/>
    </w:rPr>
  </w:style>
  <w:style w:type="paragraph" w:customStyle="1" w:styleId="paragraph">
    <w:name w:val="paragraph"/>
    <w:basedOn w:val="prastasis"/>
    <w:rsid w:val="00956FB8"/>
    <w:pPr>
      <w:spacing w:before="100" w:beforeAutospacing="1" w:after="100" w:afterAutospacing="1" w:line="240" w:lineRule="auto"/>
    </w:pPr>
    <w:rPr>
      <w:rFonts w:ascii="Times New Roman" w:hAnsi="Times New Roman" w:cs="Times New Roman"/>
      <w:sz w:val="24"/>
      <w:szCs w:val="24"/>
      <w:lang w:val="lt-LT" w:eastAsia="lt-LT" w:bidi="ar-SA"/>
    </w:rPr>
  </w:style>
  <w:style w:type="character" w:customStyle="1" w:styleId="highlight">
    <w:name w:val="highlight"/>
    <w:rsid w:val="00956FB8"/>
  </w:style>
  <w:style w:type="paragraph" w:styleId="HTMLiankstoformatuotas">
    <w:name w:val="HTML Preformatted"/>
    <w:aliases w:val="Char Char Char Char"/>
    <w:basedOn w:val="prastasis"/>
    <w:link w:val="HTMLiankstoformatuotasDiagrama"/>
    <w:rsid w:val="00956F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pPr>
    <w:rPr>
      <w:rFonts w:ascii="Courier New" w:hAnsi="Courier New" w:cs="Times New Roman"/>
      <w:sz w:val="20"/>
      <w:lang w:bidi="ar-SA"/>
    </w:rPr>
  </w:style>
  <w:style w:type="character" w:customStyle="1" w:styleId="HTMLiankstoformatuotasDiagrama">
    <w:name w:val="HTML iš anksto formatuotas Diagrama"/>
    <w:aliases w:val="Char Char Char Char Diagrama"/>
    <w:basedOn w:val="Numatytasispastraiposriftas"/>
    <w:link w:val="HTMLiankstoformatuotas"/>
    <w:rsid w:val="00956FB8"/>
    <w:rPr>
      <w:rFonts w:ascii="Courier New" w:eastAsia="Times New Roman" w:hAnsi="Courier New" w:cs="Times New Roman"/>
      <w:sz w:val="20"/>
      <w:lang w:val="en-US"/>
    </w:rPr>
  </w:style>
  <w:style w:type="character" w:customStyle="1" w:styleId="markedcontent">
    <w:name w:val="markedcontent"/>
    <w:basedOn w:val="Numatytasispastraiposriftas"/>
    <w:rsid w:val="00956FB8"/>
  </w:style>
  <w:style w:type="paragraph" w:styleId="Turinioantrat">
    <w:name w:val="TOC Heading"/>
    <w:basedOn w:val="Antrat1"/>
    <w:next w:val="prastasis"/>
    <w:uiPriority w:val="39"/>
    <w:unhideWhenUsed/>
    <w:qFormat/>
    <w:rsid w:val="00956FB8"/>
    <w:pPr>
      <w:numPr>
        <w:numId w:val="0"/>
      </w:numPr>
      <w:spacing w:line="259" w:lineRule="auto"/>
      <w:outlineLvl w:val="9"/>
    </w:pPr>
    <w:rPr>
      <w:lang w:bidi="ar-SA"/>
    </w:rPr>
  </w:style>
  <w:style w:type="paragraph" w:styleId="Turinys1">
    <w:name w:val="toc 1"/>
    <w:basedOn w:val="prastasis"/>
    <w:next w:val="prastasis"/>
    <w:autoRedefine/>
    <w:uiPriority w:val="39"/>
    <w:unhideWhenUsed/>
    <w:rsid w:val="00956FB8"/>
    <w:pPr>
      <w:tabs>
        <w:tab w:val="right" w:leader="dot" w:pos="9016"/>
      </w:tabs>
      <w:spacing w:after="100" w:line="240" w:lineRule="auto"/>
    </w:pPr>
    <w:rPr>
      <w:rFonts w:ascii="Times New Roman" w:hAnsi="Times New Roman" w:cs="Times New Roman"/>
      <w:lang w:val="lt-LT" w:eastAsia="lt-LT" w:bidi="ar-SA"/>
    </w:rPr>
  </w:style>
  <w:style w:type="paragraph" w:styleId="Turinys2">
    <w:name w:val="toc 2"/>
    <w:basedOn w:val="prastasis"/>
    <w:next w:val="prastasis"/>
    <w:autoRedefine/>
    <w:uiPriority w:val="39"/>
    <w:unhideWhenUsed/>
    <w:rsid w:val="00956FB8"/>
    <w:pPr>
      <w:spacing w:after="100" w:line="240" w:lineRule="auto"/>
      <w:ind w:left="220"/>
    </w:pPr>
    <w:rPr>
      <w:rFonts w:ascii="Times New Roman" w:hAnsi="Times New Roman" w:cs="Times New Roman"/>
      <w:lang w:val="lt-LT" w:eastAsia="lt-LT" w:bidi="ar-SA"/>
    </w:rPr>
  </w:style>
  <w:style w:type="paragraph" w:customStyle="1" w:styleId="BodyA">
    <w:name w:val="Body A"/>
    <w:rsid w:val="00956FB8"/>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numbering" w:customStyle="1" w:styleId="CurrentList1">
    <w:name w:val="Current List1"/>
    <w:uiPriority w:val="99"/>
    <w:rsid w:val="00956FB8"/>
    <w:pPr>
      <w:numPr>
        <w:numId w:val="28"/>
      </w:numPr>
    </w:pPr>
  </w:style>
  <w:style w:type="character" w:customStyle="1" w:styleId="ui-provider">
    <w:name w:val="ui-provider"/>
    <w:basedOn w:val="Numatytasispastraiposriftas"/>
    <w:rsid w:val="00634933"/>
  </w:style>
  <w:style w:type="paragraph" w:customStyle="1" w:styleId="pf0">
    <w:name w:val="pf0"/>
    <w:basedOn w:val="prastasis"/>
    <w:rsid w:val="00A27706"/>
    <w:pPr>
      <w:spacing w:before="100" w:beforeAutospacing="1" w:after="100" w:afterAutospacing="1" w:line="240" w:lineRule="auto"/>
    </w:pPr>
    <w:rPr>
      <w:rFonts w:ascii="Times New Roman" w:hAnsi="Times New Roman" w:cs="Times New Roman"/>
      <w:sz w:val="24"/>
      <w:szCs w:val="24"/>
      <w:lang w:bidi="ar-SA"/>
    </w:rPr>
  </w:style>
  <w:style w:type="character" w:customStyle="1" w:styleId="cf01">
    <w:name w:val="cf01"/>
    <w:basedOn w:val="Numatytasispastraiposriftas"/>
    <w:rsid w:val="00A27706"/>
    <w:rPr>
      <w:rFonts w:ascii="Segoe UI" w:hAnsi="Segoe UI" w:cs="Segoe UI" w:hint="default"/>
      <w:sz w:val="18"/>
      <w:szCs w:val="18"/>
    </w:rPr>
  </w:style>
  <w:style w:type="paragraph" w:customStyle="1" w:styleId="p">
    <w:name w:val="p"/>
    <w:basedOn w:val="prastasis"/>
    <w:rsid w:val="00F30D99"/>
    <w:pPr>
      <w:spacing w:before="100" w:beforeAutospacing="1" w:after="100" w:afterAutospacing="1" w:line="240" w:lineRule="auto"/>
    </w:pPr>
    <w:rPr>
      <w:rFonts w:ascii="Times New Roman" w:hAnsi="Times New Roman" w:cs="Times New Roman"/>
      <w:sz w:val="24"/>
      <w:szCs w:val="24"/>
      <w:lang w:eastAsia="en-GB" w:bidi="ar-SA"/>
    </w:rPr>
  </w:style>
  <w:style w:type="character" w:customStyle="1" w:styleId="Laukeliai">
    <w:name w:val="Laukeliai"/>
    <w:basedOn w:val="Numatytasispastraiposriftas"/>
    <w:uiPriority w:val="1"/>
    <w:rsid w:val="00320DDD"/>
    <w:rPr>
      <w:rFonts w:ascii="Arial" w:hAnsi="Arial"/>
      <w:sz w:val="20"/>
    </w:rPr>
  </w:style>
  <w:style w:type="paragraph" w:styleId="Betarp">
    <w:name w:val="No Spacing"/>
    <w:uiPriority w:val="1"/>
    <w:qFormat/>
    <w:rsid w:val="00F437F1"/>
    <w:pPr>
      <w:spacing w:after="0" w:line="240" w:lineRule="auto"/>
    </w:pPr>
    <w:rPr>
      <w:rFonts w:ascii="Cambria" w:eastAsia="Times New Roman" w:hAnsi="Cambria" w:cs="DokChampa"/>
      <w:lang w:val="en-US" w:bidi="en-US"/>
    </w:rPr>
  </w:style>
  <w:style w:type="paragraph" w:styleId="Pagrindinistekstas2">
    <w:name w:val="Body Text 2"/>
    <w:basedOn w:val="prastasis"/>
    <w:link w:val="Pagrindinistekstas2Diagrama"/>
    <w:uiPriority w:val="99"/>
    <w:rsid w:val="007D55C3"/>
    <w:pPr>
      <w:spacing w:after="0" w:line="240" w:lineRule="auto"/>
      <w:jc w:val="both"/>
    </w:pPr>
    <w:rPr>
      <w:rFonts w:ascii="Garamond" w:hAnsi="Garamond" w:cs="Times New Roman"/>
      <w:sz w:val="24"/>
      <w:szCs w:val="20"/>
      <w:lang w:val="de-DE" w:bidi="ar-SA"/>
    </w:rPr>
  </w:style>
  <w:style w:type="character" w:customStyle="1" w:styleId="Pagrindinistekstas2Diagrama">
    <w:name w:val="Pagrindinis tekstas 2 Diagrama"/>
    <w:basedOn w:val="Numatytasispastraiposriftas"/>
    <w:link w:val="Pagrindinistekstas2"/>
    <w:uiPriority w:val="99"/>
    <w:rsid w:val="007D55C3"/>
    <w:rPr>
      <w:rFonts w:ascii="Garamond" w:eastAsia="Times New Roman" w:hAnsi="Garamond" w:cs="Times New Roman"/>
      <w:sz w:val="24"/>
      <w:szCs w:val="20"/>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29817">
      <w:bodyDiv w:val="1"/>
      <w:marLeft w:val="0"/>
      <w:marRight w:val="0"/>
      <w:marTop w:val="0"/>
      <w:marBottom w:val="0"/>
      <w:divBdr>
        <w:top w:val="none" w:sz="0" w:space="0" w:color="auto"/>
        <w:left w:val="none" w:sz="0" w:space="0" w:color="auto"/>
        <w:bottom w:val="none" w:sz="0" w:space="0" w:color="auto"/>
        <w:right w:val="none" w:sz="0" w:space="0" w:color="auto"/>
      </w:divBdr>
      <w:divsChild>
        <w:div w:id="204754439">
          <w:marLeft w:val="0"/>
          <w:marRight w:val="0"/>
          <w:marTop w:val="0"/>
          <w:marBottom w:val="0"/>
          <w:divBdr>
            <w:top w:val="none" w:sz="0" w:space="0" w:color="auto"/>
            <w:left w:val="none" w:sz="0" w:space="0" w:color="auto"/>
            <w:bottom w:val="none" w:sz="0" w:space="0" w:color="auto"/>
            <w:right w:val="none" w:sz="0" w:space="0" w:color="auto"/>
          </w:divBdr>
        </w:div>
        <w:div w:id="881746918">
          <w:marLeft w:val="0"/>
          <w:marRight w:val="0"/>
          <w:marTop w:val="0"/>
          <w:marBottom w:val="0"/>
          <w:divBdr>
            <w:top w:val="none" w:sz="0" w:space="0" w:color="auto"/>
            <w:left w:val="none" w:sz="0" w:space="0" w:color="auto"/>
            <w:bottom w:val="none" w:sz="0" w:space="0" w:color="auto"/>
            <w:right w:val="none" w:sz="0" w:space="0" w:color="auto"/>
          </w:divBdr>
        </w:div>
      </w:divsChild>
    </w:div>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20271399">
      <w:bodyDiv w:val="1"/>
      <w:marLeft w:val="0"/>
      <w:marRight w:val="0"/>
      <w:marTop w:val="0"/>
      <w:marBottom w:val="0"/>
      <w:divBdr>
        <w:top w:val="none" w:sz="0" w:space="0" w:color="auto"/>
        <w:left w:val="none" w:sz="0" w:space="0" w:color="auto"/>
        <w:bottom w:val="none" w:sz="0" w:space="0" w:color="auto"/>
        <w:right w:val="none" w:sz="0" w:space="0" w:color="auto"/>
      </w:divBdr>
      <w:divsChild>
        <w:div w:id="588732175">
          <w:marLeft w:val="0"/>
          <w:marRight w:val="0"/>
          <w:marTop w:val="0"/>
          <w:marBottom w:val="0"/>
          <w:divBdr>
            <w:top w:val="none" w:sz="0" w:space="0" w:color="auto"/>
            <w:left w:val="none" w:sz="0" w:space="0" w:color="auto"/>
            <w:bottom w:val="none" w:sz="0" w:space="0" w:color="auto"/>
            <w:right w:val="none" w:sz="0" w:space="0" w:color="auto"/>
          </w:divBdr>
        </w:div>
        <w:div w:id="1884946435">
          <w:marLeft w:val="0"/>
          <w:marRight w:val="0"/>
          <w:marTop w:val="0"/>
          <w:marBottom w:val="0"/>
          <w:divBdr>
            <w:top w:val="none" w:sz="0" w:space="0" w:color="auto"/>
            <w:left w:val="none" w:sz="0" w:space="0" w:color="auto"/>
            <w:bottom w:val="none" w:sz="0" w:space="0" w:color="auto"/>
            <w:right w:val="none" w:sz="0" w:space="0" w:color="auto"/>
          </w:divBdr>
        </w:div>
      </w:divsChild>
    </w:div>
    <w:div w:id="134378800">
      <w:bodyDiv w:val="1"/>
      <w:marLeft w:val="0"/>
      <w:marRight w:val="0"/>
      <w:marTop w:val="0"/>
      <w:marBottom w:val="0"/>
      <w:divBdr>
        <w:top w:val="none" w:sz="0" w:space="0" w:color="auto"/>
        <w:left w:val="none" w:sz="0" w:space="0" w:color="auto"/>
        <w:bottom w:val="none" w:sz="0" w:space="0" w:color="auto"/>
        <w:right w:val="none" w:sz="0" w:space="0" w:color="auto"/>
      </w:divBdr>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297689402">
      <w:bodyDiv w:val="1"/>
      <w:marLeft w:val="0"/>
      <w:marRight w:val="0"/>
      <w:marTop w:val="0"/>
      <w:marBottom w:val="0"/>
      <w:divBdr>
        <w:top w:val="none" w:sz="0" w:space="0" w:color="auto"/>
        <w:left w:val="none" w:sz="0" w:space="0" w:color="auto"/>
        <w:bottom w:val="none" w:sz="0" w:space="0" w:color="auto"/>
        <w:right w:val="none" w:sz="0" w:space="0" w:color="auto"/>
      </w:divBdr>
      <w:divsChild>
        <w:div w:id="129326057">
          <w:marLeft w:val="0"/>
          <w:marRight w:val="0"/>
          <w:marTop w:val="0"/>
          <w:marBottom w:val="0"/>
          <w:divBdr>
            <w:top w:val="none" w:sz="0" w:space="0" w:color="auto"/>
            <w:left w:val="none" w:sz="0" w:space="0" w:color="auto"/>
            <w:bottom w:val="none" w:sz="0" w:space="0" w:color="auto"/>
            <w:right w:val="none" w:sz="0" w:space="0" w:color="auto"/>
          </w:divBdr>
        </w:div>
        <w:div w:id="1682782929">
          <w:marLeft w:val="0"/>
          <w:marRight w:val="0"/>
          <w:marTop w:val="0"/>
          <w:marBottom w:val="0"/>
          <w:divBdr>
            <w:top w:val="none" w:sz="0" w:space="0" w:color="auto"/>
            <w:left w:val="none" w:sz="0" w:space="0" w:color="auto"/>
            <w:bottom w:val="none" w:sz="0" w:space="0" w:color="auto"/>
            <w:right w:val="none" w:sz="0" w:space="0" w:color="auto"/>
          </w:divBdr>
        </w:div>
      </w:divsChild>
    </w:div>
    <w:div w:id="384111052">
      <w:bodyDiv w:val="1"/>
      <w:marLeft w:val="0"/>
      <w:marRight w:val="0"/>
      <w:marTop w:val="0"/>
      <w:marBottom w:val="0"/>
      <w:divBdr>
        <w:top w:val="none" w:sz="0" w:space="0" w:color="auto"/>
        <w:left w:val="none" w:sz="0" w:space="0" w:color="auto"/>
        <w:bottom w:val="none" w:sz="0" w:space="0" w:color="auto"/>
        <w:right w:val="none" w:sz="0" w:space="0" w:color="auto"/>
      </w:divBdr>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509181472">
      <w:bodyDiv w:val="1"/>
      <w:marLeft w:val="0"/>
      <w:marRight w:val="0"/>
      <w:marTop w:val="0"/>
      <w:marBottom w:val="0"/>
      <w:divBdr>
        <w:top w:val="none" w:sz="0" w:space="0" w:color="auto"/>
        <w:left w:val="none" w:sz="0" w:space="0" w:color="auto"/>
        <w:bottom w:val="none" w:sz="0" w:space="0" w:color="auto"/>
        <w:right w:val="none" w:sz="0" w:space="0" w:color="auto"/>
      </w:divBdr>
      <w:divsChild>
        <w:div w:id="700668762">
          <w:marLeft w:val="0"/>
          <w:marRight w:val="0"/>
          <w:marTop w:val="0"/>
          <w:marBottom w:val="0"/>
          <w:divBdr>
            <w:top w:val="none" w:sz="0" w:space="0" w:color="auto"/>
            <w:left w:val="none" w:sz="0" w:space="0" w:color="auto"/>
            <w:bottom w:val="none" w:sz="0" w:space="0" w:color="auto"/>
            <w:right w:val="none" w:sz="0" w:space="0" w:color="auto"/>
          </w:divBdr>
        </w:div>
        <w:div w:id="1166751565">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755051096">
      <w:bodyDiv w:val="1"/>
      <w:marLeft w:val="0"/>
      <w:marRight w:val="0"/>
      <w:marTop w:val="0"/>
      <w:marBottom w:val="0"/>
      <w:divBdr>
        <w:top w:val="none" w:sz="0" w:space="0" w:color="auto"/>
        <w:left w:val="none" w:sz="0" w:space="0" w:color="auto"/>
        <w:bottom w:val="none" w:sz="0" w:space="0" w:color="auto"/>
        <w:right w:val="none" w:sz="0" w:space="0" w:color="auto"/>
      </w:divBdr>
    </w:div>
    <w:div w:id="761879231">
      <w:bodyDiv w:val="1"/>
      <w:marLeft w:val="0"/>
      <w:marRight w:val="0"/>
      <w:marTop w:val="0"/>
      <w:marBottom w:val="0"/>
      <w:divBdr>
        <w:top w:val="none" w:sz="0" w:space="0" w:color="auto"/>
        <w:left w:val="none" w:sz="0" w:space="0" w:color="auto"/>
        <w:bottom w:val="none" w:sz="0" w:space="0" w:color="auto"/>
        <w:right w:val="none" w:sz="0" w:space="0" w:color="auto"/>
      </w:divBdr>
      <w:divsChild>
        <w:div w:id="518348624">
          <w:marLeft w:val="0"/>
          <w:marRight w:val="0"/>
          <w:marTop w:val="0"/>
          <w:marBottom w:val="0"/>
          <w:divBdr>
            <w:top w:val="none" w:sz="0" w:space="0" w:color="auto"/>
            <w:left w:val="none" w:sz="0" w:space="0" w:color="auto"/>
            <w:bottom w:val="none" w:sz="0" w:space="0" w:color="auto"/>
            <w:right w:val="none" w:sz="0" w:space="0" w:color="auto"/>
          </w:divBdr>
        </w:div>
        <w:div w:id="792098335">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54290506">
      <w:bodyDiv w:val="1"/>
      <w:marLeft w:val="0"/>
      <w:marRight w:val="0"/>
      <w:marTop w:val="0"/>
      <w:marBottom w:val="0"/>
      <w:divBdr>
        <w:top w:val="none" w:sz="0" w:space="0" w:color="auto"/>
        <w:left w:val="none" w:sz="0" w:space="0" w:color="auto"/>
        <w:bottom w:val="none" w:sz="0" w:space="0" w:color="auto"/>
        <w:right w:val="none" w:sz="0" w:space="0" w:color="auto"/>
      </w:divBdr>
    </w:div>
    <w:div w:id="975523254">
      <w:bodyDiv w:val="1"/>
      <w:marLeft w:val="0"/>
      <w:marRight w:val="0"/>
      <w:marTop w:val="0"/>
      <w:marBottom w:val="0"/>
      <w:divBdr>
        <w:top w:val="none" w:sz="0" w:space="0" w:color="auto"/>
        <w:left w:val="none" w:sz="0" w:space="0" w:color="auto"/>
        <w:bottom w:val="none" w:sz="0" w:space="0" w:color="auto"/>
        <w:right w:val="none" w:sz="0" w:space="0" w:color="auto"/>
      </w:divBdr>
      <w:divsChild>
        <w:div w:id="279919769">
          <w:marLeft w:val="0"/>
          <w:marRight w:val="0"/>
          <w:marTop w:val="0"/>
          <w:marBottom w:val="0"/>
          <w:divBdr>
            <w:top w:val="none" w:sz="0" w:space="0" w:color="auto"/>
            <w:left w:val="none" w:sz="0" w:space="0" w:color="auto"/>
            <w:bottom w:val="none" w:sz="0" w:space="0" w:color="auto"/>
            <w:right w:val="none" w:sz="0" w:space="0" w:color="auto"/>
          </w:divBdr>
        </w:div>
        <w:div w:id="1476412435">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133063169">
      <w:bodyDiv w:val="1"/>
      <w:marLeft w:val="0"/>
      <w:marRight w:val="0"/>
      <w:marTop w:val="0"/>
      <w:marBottom w:val="0"/>
      <w:divBdr>
        <w:top w:val="none" w:sz="0" w:space="0" w:color="auto"/>
        <w:left w:val="none" w:sz="0" w:space="0" w:color="auto"/>
        <w:bottom w:val="none" w:sz="0" w:space="0" w:color="auto"/>
        <w:right w:val="none" w:sz="0" w:space="0" w:color="auto"/>
      </w:divBdr>
      <w:divsChild>
        <w:div w:id="186605159">
          <w:marLeft w:val="0"/>
          <w:marRight w:val="0"/>
          <w:marTop w:val="0"/>
          <w:marBottom w:val="0"/>
          <w:divBdr>
            <w:top w:val="none" w:sz="0" w:space="0" w:color="auto"/>
            <w:left w:val="none" w:sz="0" w:space="0" w:color="auto"/>
            <w:bottom w:val="none" w:sz="0" w:space="0" w:color="auto"/>
            <w:right w:val="none" w:sz="0" w:space="0" w:color="auto"/>
          </w:divBdr>
        </w:div>
        <w:div w:id="1517160549">
          <w:marLeft w:val="0"/>
          <w:marRight w:val="0"/>
          <w:marTop w:val="0"/>
          <w:marBottom w:val="0"/>
          <w:divBdr>
            <w:top w:val="none" w:sz="0" w:space="0" w:color="auto"/>
            <w:left w:val="none" w:sz="0" w:space="0" w:color="auto"/>
            <w:bottom w:val="none" w:sz="0" w:space="0" w:color="auto"/>
            <w:right w:val="none" w:sz="0" w:space="0" w:color="auto"/>
          </w:divBdr>
        </w:div>
      </w:divsChild>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7952887">
      <w:bodyDiv w:val="1"/>
      <w:marLeft w:val="0"/>
      <w:marRight w:val="0"/>
      <w:marTop w:val="0"/>
      <w:marBottom w:val="0"/>
      <w:divBdr>
        <w:top w:val="none" w:sz="0" w:space="0" w:color="auto"/>
        <w:left w:val="none" w:sz="0" w:space="0" w:color="auto"/>
        <w:bottom w:val="none" w:sz="0" w:space="0" w:color="auto"/>
        <w:right w:val="none" w:sz="0" w:space="0" w:color="auto"/>
      </w:divBdr>
      <w:divsChild>
        <w:div w:id="1515337882">
          <w:marLeft w:val="0"/>
          <w:marRight w:val="0"/>
          <w:marTop w:val="0"/>
          <w:marBottom w:val="0"/>
          <w:divBdr>
            <w:top w:val="none" w:sz="0" w:space="0" w:color="auto"/>
            <w:left w:val="none" w:sz="0" w:space="0" w:color="auto"/>
            <w:bottom w:val="none" w:sz="0" w:space="0" w:color="auto"/>
            <w:right w:val="none" w:sz="0" w:space="0" w:color="auto"/>
          </w:divBdr>
        </w:div>
        <w:div w:id="2137406937">
          <w:marLeft w:val="0"/>
          <w:marRight w:val="0"/>
          <w:marTop w:val="0"/>
          <w:marBottom w:val="0"/>
          <w:divBdr>
            <w:top w:val="none" w:sz="0" w:space="0" w:color="auto"/>
            <w:left w:val="none" w:sz="0" w:space="0" w:color="auto"/>
            <w:bottom w:val="none" w:sz="0" w:space="0" w:color="auto"/>
            <w:right w:val="none" w:sz="0" w:space="0" w:color="auto"/>
          </w:divBdr>
        </w:div>
      </w:divsChild>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431775604">
      <w:bodyDiv w:val="1"/>
      <w:marLeft w:val="0"/>
      <w:marRight w:val="0"/>
      <w:marTop w:val="0"/>
      <w:marBottom w:val="0"/>
      <w:divBdr>
        <w:top w:val="none" w:sz="0" w:space="0" w:color="auto"/>
        <w:left w:val="none" w:sz="0" w:space="0" w:color="auto"/>
        <w:bottom w:val="none" w:sz="0" w:space="0" w:color="auto"/>
        <w:right w:val="none" w:sz="0" w:space="0" w:color="auto"/>
      </w:divBdr>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13760170">
      <w:bodyDiv w:val="1"/>
      <w:marLeft w:val="0"/>
      <w:marRight w:val="0"/>
      <w:marTop w:val="0"/>
      <w:marBottom w:val="0"/>
      <w:divBdr>
        <w:top w:val="none" w:sz="0" w:space="0" w:color="auto"/>
        <w:left w:val="none" w:sz="0" w:space="0" w:color="auto"/>
        <w:bottom w:val="none" w:sz="0" w:space="0" w:color="auto"/>
        <w:right w:val="none" w:sz="0" w:space="0" w:color="auto"/>
      </w:divBdr>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66447676">
      <w:bodyDiv w:val="1"/>
      <w:marLeft w:val="0"/>
      <w:marRight w:val="0"/>
      <w:marTop w:val="0"/>
      <w:marBottom w:val="0"/>
      <w:divBdr>
        <w:top w:val="none" w:sz="0" w:space="0" w:color="auto"/>
        <w:left w:val="none" w:sz="0" w:space="0" w:color="auto"/>
        <w:bottom w:val="none" w:sz="0" w:space="0" w:color="auto"/>
        <w:right w:val="none" w:sz="0" w:space="0" w:color="auto"/>
      </w:divBdr>
      <w:divsChild>
        <w:div w:id="689111249">
          <w:marLeft w:val="0"/>
          <w:marRight w:val="0"/>
          <w:marTop w:val="0"/>
          <w:marBottom w:val="0"/>
          <w:divBdr>
            <w:top w:val="none" w:sz="0" w:space="0" w:color="auto"/>
            <w:left w:val="none" w:sz="0" w:space="0" w:color="auto"/>
            <w:bottom w:val="none" w:sz="0" w:space="0" w:color="auto"/>
            <w:right w:val="none" w:sz="0" w:space="0" w:color="auto"/>
          </w:divBdr>
        </w:div>
        <w:div w:id="112292389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1853227026">
      <w:bodyDiv w:val="1"/>
      <w:marLeft w:val="0"/>
      <w:marRight w:val="0"/>
      <w:marTop w:val="0"/>
      <w:marBottom w:val="0"/>
      <w:divBdr>
        <w:top w:val="none" w:sz="0" w:space="0" w:color="auto"/>
        <w:left w:val="none" w:sz="0" w:space="0" w:color="auto"/>
        <w:bottom w:val="none" w:sz="0" w:space="0" w:color="auto"/>
        <w:right w:val="none" w:sz="0" w:space="0" w:color="auto"/>
      </w:divBdr>
      <w:divsChild>
        <w:div w:id="24602311">
          <w:marLeft w:val="0"/>
          <w:marRight w:val="0"/>
          <w:marTop w:val="0"/>
          <w:marBottom w:val="0"/>
          <w:divBdr>
            <w:top w:val="none" w:sz="0" w:space="0" w:color="auto"/>
            <w:left w:val="none" w:sz="0" w:space="0" w:color="auto"/>
            <w:bottom w:val="none" w:sz="0" w:space="0" w:color="auto"/>
            <w:right w:val="none" w:sz="0" w:space="0" w:color="auto"/>
          </w:divBdr>
        </w:div>
        <w:div w:id="243490382">
          <w:marLeft w:val="0"/>
          <w:marRight w:val="0"/>
          <w:marTop w:val="0"/>
          <w:marBottom w:val="0"/>
          <w:divBdr>
            <w:top w:val="none" w:sz="0" w:space="0" w:color="auto"/>
            <w:left w:val="none" w:sz="0" w:space="0" w:color="auto"/>
            <w:bottom w:val="none" w:sz="0" w:space="0" w:color="auto"/>
            <w:right w:val="none" w:sz="0" w:space="0" w:color="auto"/>
          </w:divBdr>
        </w:div>
      </w:divsChild>
    </w:div>
    <w:div w:id="1858545512">
      <w:bodyDiv w:val="1"/>
      <w:marLeft w:val="0"/>
      <w:marRight w:val="0"/>
      <w:marTop w:val="0"/>
      <w:marBottom w:val="0"/>
      <w:divBdr>
        <w:top w:val="none" w:sz="0" w:space="0" w:color="auto"/>
        <w:left w:val="none" w:sz="0" w:space="0" w:color="auto"/>
        <w:bottom w:val="none" w:sz="0" w:space="0" w:color="auto"/>
        <w:right w:val="none" w:sz="0" w:space="0" w:color="auto"/>
      </w:divBdr>
    </w:div>
    <w:div w:id="1929731443">
      <w:bodyDiv w:val="1"/>
      <w:marLeft w:val="0"/>
      <w:marRight w:val="0"/>
      <w:marTop w:val="0"/>
      <w:marBottom w:val="0"/>
      <w:divBdr>
        <w:top w:val="none" w:sz="0" w:space="0" w:color="auto"/>
        <w:left w:val="none" w:sz="0" w:space="0" w:color="auto"/>
        <w:bottom w:val="none" w:sz="0" w:space="0" w:color="auto"/>
        <w:right w:val="none" w:sz="0" w:space="0" w:color="auto"/>
      </w:divBdr>
      <w:divsChild>
        <w:div w:id="984430705">
          <w:marLeft w:val="0"/>
          <w:marRight w:val="0"/>
          <w:marTop w:val="0"/>
          <w:marBottom w:val="0"/>
          <w:divBdr>
            <w:top w:val="none" w:sz="0" w:space="0" w:color="auto"/>
            <w:left w:val="none" w:sz="0" w:space="0" w:color="auto"/>
            <w:bottom w:val="none" w:sz="0" w:space="0" w:color="auto"/>
            <w:right w:val="none" w:sz="0" w:space="0" w:color="auto"/>
          </w:divBdr>
        </w:div>
        <w:div w:id="1455126920">
          <w:marLeft w:val="0"/>
          <w:marRight w:val="0"/>
          <w:marTop w:val="0"/>
          <w:marBottom w:val="0"/>
          <w:divBdr>
            <w:top w:val="none" w:sz="0" w:space="0" w:color="auto"/>
            <w:left w:val="none" w:sz="0" w:space="0" w:color="auto"/>
            <w:bottom w:val="none" w:sz="0" w:space="0" w:color="auto"/>
            <w:right w:val="none" w:sz="0" w:space="0" w:color="auto"/>
          </w:divBdr>
        </w:div>
      </w:divsChild>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040543948">
      <w:bodyDiv w:val="1"/>
      <w:marLeft w:val="0"/>
      <w:marRight w:val="0"/>
      <w:marTop w:val="0"/>
      <w:marBottom w:val="0"/>
      <w:divBdr>
        <w:top w:val="none" w:sz="0" w:space="0" w:color="auto"/>
        <w:left w:val="none" w:sz="0" w:space="0" w:color="auto"/>
        <w:bottom w:val="none" w:sz="0" w:space="0" w:color="auto"/>
        <w:right w:val="none" w:sz="0" w:space="0" w:color="auto"/>
      </w:divBdr>
      <w:divsChild>
        <w:div w:id="361826883">
          <w:marLeft w:val="0"/>
          <w:marRight w:val="0"/>
          <w:marTop w:val="0"/>
          <w:marBottom w:val="0"/>
          <w:divBdr>
            <w:top w:val="none" w:sz="0" w:space="0" w:color="auto"/>
            <w:left w:val="none" w:sz="0" w:space="0" w:color="auto"/>
            <w:bottom w:val="none" w:sz="0" w:space="0" w:color="auto"/>
            <w:right w:val="none" w:sz="0" w:space="0" w:color="auto"/>
          </w:divBdr>
        </w:div>
        <w:div w:id="915745675">
          <w:marLeft w:val="0"/>
          <w:marRight w:val="0"/>
          <w:marTop w:val="0"/>
          <w:marBottom w:val="0"/>
          <w:divBdr>
            <w:top w:val="none" w:sz="0" w:space="0" w:color="auto"/>
            <w:left w:val="none" w:sz="0" w:space="0" w:color="auto"/>
            <w:bottom w:val="none" w:sz="0" w:space="0" w:color="auto"/>
            <w:right w:val="none" w:sz="0" w:space="0" w:color="auto"/>
          </w:divBdr>
        </w:div>
      </w:divsChild>
    </w:div>
    <w:div w:id="2073383820">
      <w:bodyDiv w:val="1"/>
      <w:marLeft w:val="0"/>
      <w:marRight w:val="0"/>
      <w:marTop w:val="0"/>
      <w:marBottom w:val="0"/>
      <w:divBdr>
        <w:top w:val="none" w:sz="0" w:space="0" w:color="auto"/>
        <w:left w:val="none" w:sz="0" w:space="0" w:color="auto"/>
        <w:bottom w:val="none" w:sz="0" w:space="0" w:color="auto"/>
        <w:right w:val="none" w:sz="0" w:space="0" w:color="auto"/>
      </w:divBdr>
    </w:div>
    <w:div w:id="2118787034">
      <w:bodyDiv w:val="1"/>
      <w:marLeft w:val="0"/>
      <w:marRight w:val="0"/>
      <w:marTop w:val="0"/>
      <w:marBottom w:val="0"/>
      <w:divBdr>
        <w:top w:val="none" w:sz="0" w:space="0" w:color="auto"/>
        <w:left w:val="none" w:sz="0" w:space="0" w:color="auto"/>
        <w:bottom w:val="none" w:sz="0" w:space="0" w:color="auto"/>
        <w:right w:val="none" w:sz="0" w:space="0" w:color="auto"/>
      </w:divBdr>
      <w:divsChild>
        <w:div w:id="1818767987">
          <w:marLeft w:val="0"/>
          <w:marRight w:val="0"/>
          <w:marTop w:val="0"/>
          <w:marBottom w:val="0"/>
          <w:divBdr>
            <w:top w:val="none" w:sz="0" w:space="0" w:color="auto"/>
            <w:left w:val="none" w:sz="0" w:space="0" w:color="auto"/>
            <w:bottom w:val="none" w:sz="0" w:space="0" w:color="auto"/>
            <w:right w:val="none" w:sz="0" w:space="0" w:color="auto"/>
          </w:divBdr>
        </w:div>
        <w:div w:id="1909461246">
          <w:marLeft w:val="0"/>
          <w:marRight w:val="0"/>
          <w:marTop w:val="0"/>
          <w:marBottom w:val="0"/>
          <w:divBdr>
            <w:top w:val="none" w:sz="0" w:space="0" w:color="auto"/>
            <w:left w:val="none" w:sz="0" w:space="0" w:color="auto"/>
            <w:bottom w:val="none" w:sz="0" w:space="0" w:color="auto"/>
            <w:right w:val="none" w:sz="0" w:space="0" w:color="auto"/>
          </w:divBdr>
        </w:div>
      </w:divsChild>
    </w:div>
    <w:div w:id="2129205216">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6e62017-e71a-4c2e-a150-51ce6078b3f5">
      <UserInfo>
        <DisplayName>SharingLinks.a9484209-bf79-4098-97c5-09071145ed20.OrganizationEdit.3a6ad3e4-58ac-4700-bdcc-7b6a58816014</DisplayName>
        <AccountId>109</AccountId>
        <AccountType/>
      </UserInfo>
      <UserInfo>
        <DisplayName>SharingLinks.4dfe142c-b2ce-4c51-b51b-a574ecfaefcc.OrganizationEdit.e19adb4d-1c82-47cf-9b2d-c9175d068387</DisplayName>
        <AccountId>98</AccountId>
        <AccountType/>
      </UserInfo>
      <UserInfo>
        <DisplayName>SharingLinks.68460b75-d91a-41be-9e25-e5dc10f39531.OrganizationEdit.34c40d81-1f80-4951-a80b-5c72b8816eae</DisplayName>
        <AccountId>105</AccountId>
        <AccountType/>
      </UserInfo>
      <UserInfo>
        <DisplayName>SharingLinks.53fa25d6-88fd-43d2-acc2-612a3edaa32d.OrganizationEdit.c45ea27a-ad5e-471f-95de-26298aad8c01</DisplayName>
        <AccountId>84</AccountId>
        <AccountType/>
      </UserInfo>
      <UserInfo>
        <DisplayName>Jurgita Jazgevičienė</DisplayName>
        <AccountId>51</AccountId>
        <AccountType/>
      </UserInfo>
      <UserInfo>
        <DisplayName>Lina Plieniūtė</DisplayName>
        <AccountId>188</AccountId>
        <AccountType/>
      </UserInfo>
      <UserInfo>
        <DisplayName>Vitalijus Gorkovčiukas</DisplayName>
        <AccountId>153</AccountId>
        <AccountType/>
      </UserInfo>
      <UserInfo>
        <DisplayName>Rita Matonienė</DisplayName>
        <AccountId>104</AccountId>
        <AccountType/>
      </UserInfo>
    </SharedWithUsers>
    <TaxCatchAll xmlns="86e62017-e71a-4c2e-a150-51ce6078b3f5" xsi:nil="true"/>
    <lcf76f155ced4ddcb4097134ff3c332f xmlns="994b8e18-3b56-4931-9d38-36484b270dd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A3697823559E6469AFE42DBB32E47B3" ma:contentTypeVersion="19" ma:contentTypeDescription="Create a new document." ma:contentTypeScope="" ma:versionID="63b67f126c573fd00ea9593ffcbf4e7c">
  <xsd:schema xmlns:xsd="http://www.w3.org/2001/XMLSchema" xmlns:xs="http://www.w3.org/2001/XMLSchema" xmlns:p="http://schemas.microsoft.com/office/2006/metadata/properties" xmlns:ns2="994b8e18-3b56-4931-9d38-36484b270dd7" xmlns:ns3="86e62017-e71a-4c2e-a150-51ce6078b3f5" targetNamespace="http://schemas.microsoft.com/office/2006/metadata/properties" ma:root="true" ma:fieldsID="1500afd08ad948da631540693114949c" ns2:_="" ns3:_="">
    <xsd:import namespace="994b8e18-3b56-4931-9d38-36484b270dd7"/>
    <xsd:import namespace="86e62017-e71a-4c2e-a150-51ce6078b3f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b8e18-3b56-4931-9d38-36484b270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dd90c1d-dbf8-4f5b-9a3b-d240707c8fcb"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e62017-e71a-4c2e-a150-51ce6078b3f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5777dd5-e830-47b6-9536-303f5e98c1ef}" ma:internalName="TaxCatchAll" ma:showField="CatchAllData" ma:web="86e62017-e71a-4c2e-a150-51ce6078b3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DEB1A-1A03-4F60-9E44-8DC4BB03281B}">
  <ds:schemaRefs>
    <ds:schemaRef ds:uri="http://schemas.microsoft.com/office/2006/metadata/properties"/>
    <ds:schemaRef ds:uri="http://schemas.microsoft.com/office/infopath/2007/PartnerControls"/>
    <ds:schemaRef ds:uri="86e62017-e71a-4c2e-a150-51ce6078b3f5"/>
    <ds:schemaRef ds:uri="994b8e18-3b56-4931-9d38-36484b270dd7"/>
  </ds:schemaRefs>
</ds:datastoreItem>
</file>

<file path=customXml/itemProps2.xml><?xml version="1.0" encoding="utf-8"?>
<ds:datastoreItem xmlns:ds="http://schemas.openxmlformats.org/officeDocument/2006/customXml" ds:itemID="{07B64F0B-39BD-4261-B2C3-B278F4DF7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b8e18-3b56-4931-9d38-36484b270dd7"/>
    <ds:schemaRef ds:uri="86e62017-e71a-4c2e-a150-51ce6078b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FAC1DD-7621-4ECD-A374-06D44F0D968D}">
  <ds:schemaRefs>
    <ds:schemaRef ds:uri="http://schemas.microsoft.com/sharepoint/v3/contenttype/forms"/>
  </ds:schemaRefs>
</ds:datastoreItem>
</file>

<file path=customXml/itemProps4.xml><?xml version="1.0" encoding="utf-8"?>
<ds:datastoreItem xmlns:ds="http://schemas.openxmlformats.org/officeDocument/2006/customXml" ds:itemID="{BE8B2A90-E5BB-48C0-BF5A-3B6928698FA6}">
  <ds:schemaRefs>
    <ds:schemaRef ds:uri="http://schemas.openxmlformats.org/officeDocument/2006/bibliography"/>
  </ds:schemaRefs>
</ds:datastoreItem>
</file>

<file path=docMetadata/LabelInfo.xml><?xml version="1.0" encoding="utf-8"?>
<clbl:labelList xmlns:clbl="http://schemas.microsoft.com/office/2020/mipLabelMetadata">
  <clbl:label id="{18450391-6d50-49e0-a466-bfda2ff2a5e1}" enabled="1" method="Privileged" siteId="{65f51067-7d65-4aa9-b996-4cc43a0d7111}" contentBits="2" removed="0"/>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0</TotalTime>
  <Pages>33</Pages>
  <Words>32013</Words>
  <Characters>18248</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Bružė</dc:creator>
  <cp:keywords/>
  <dc:description/>
  <cp:lastModifiedBy>Vaiva Biliukevičienė</cp:lastModifiedBy>
  <cp:revision>4</cp:revision>
  <dcterms:created xsi:type="dcterms:W3CDTF">2025-08-13T08:21:00Z</dcterms:created>
  <dcterms:modified xsi:type="dcterms:W3CDTF">2025-08-13T08:22:00Z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0x0101000A3697823559E6469AFE42DBB32E47B3</vt:lpwstr>
  </property>
  <property fmtid="{D5CDD505-2E9C-101B-9397-08002B2CF9AE}" pid="3" name="MediaServiceImageTags">
    <vt:lpwstr/>
  </property>
  <property fmtid="{D5CDD505-2E9C-101B-9397-08002B2CF9AE}" pid="4" name="ClassificationContentMarkingFooterShapeIds">
    <vt:lpwstr>49957ad5,1aa13419,248a8030</vt:lpwstr>
  </property>
  <property fmtid="{D5CDD505-2E9C-101B-9397-08002B2CF9AE}" pid="5" name="ClassificationContentMarkingFooterFontProps">
    <vt:lpwstr>#000000,8,Times New Roman</vt:lpwstr>
  </property>
  <property fmtid="{D5CDD505-2E9C-101B-9397-08002B2CF9AE}" pid="6" name="ClassificationContentMarkingFooterText">
    <vt:lpwstr>Sensitivity: Internal</vt:lpwstr>
  </property>
</Properties>
</file>